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3DA" w:rsidRDefault="00F47F90">
      <w:bookmarkStart w:id="0" w:name="_GoBack"/>
      <w:bookmarkEnd w:id="0"/>
      <w:r>
        <w:rPr>
          <w:noProof/>
        </w:rPr>
        <mc:AlternateContent>
          <mc:Choice Requires="wps">
            <w:drawing>
              <wp:anchor distT="45720" distB="45720" distL="114300" distR="114300" simplePos="0" relativeHeight="251686912" behindDoc="0" locked="0" layoutInCell="1" allowOverlap="1">
                <wp:simplePos x="0" y="0"/>
                <wp:positionH relativeFrom="margin">
                  <wp:align>right</wp:align>
                </wp:positionH>
                <wp:positionV relativeFrom="paragraph">
                  <wp:posOffset>205740</wp:posOffset>
                </wp:positionV>
                <wp:extent cx="9096375" cy="460375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6375" cy="4603750"/>
                        </a:xfrm>
                        <a:prstGeom prst="rect">
                          <a:avLst/>
                        </a:prstGeom>
                        <a:solidFill>
                          <a:srgbClr val="FFFFFF"/>
                        </a:solidFill>
                        <a:ln w="9525">
                          <a:noFill/>
                          <a:miter lim="800000"/>
                          <a:headEnd/>
                          <a:tailEnd/>
                        </a:ln>
                      </wps:spPr>
                      <wps:txbx>
                        <w:txbxContent>
                          <w:p w:rsidR="00C020FC" w:rsidRPr="008F510C" w:rsidRDefault="00C020FC" w:rsidP="003770F9">
                            <w:pPr>
                              <w:spacing w:line="276" w:lineRule="auto"/>
                              <w:jc w:val="both"/>
                              <w:rPr>
                                <w:rFonts w:ascii="Barlow" w:hAnsi="Barlow" w:cs="Arial"/>
                                <w:i/>
                                <w:iCs/>
                                <w:color w:val="000000"/>
                              </w:rPr>
                            </w:pPr>
                            <w:r>
                              <w:rPr>
                                <w:rFonts w:ascii="Barlow" w:hAnsi="Barlow" w:cs="Arial"/>
                                <w:i/>
                                <w:iCs/>
                                <w:color w:val="000000"/>
                              </w:rPr>
                              <w:t xml:space="preserve">Hösten 2020 </w:t>
                            </w:r>
                            <w:r w:rsidRPr="008F510C">
                              <w:rPr>
                                <w:rFonts w:ascii="Barlow" w:hAnsi="Barlow" w:cs="Arial"/>
                                <w:i/>
                                <w:iCs/>
                                <w:color w:val="000000"/>
                              </w:rPr>
                              <w:t xml:space="preserve">genomfördes en uppföljning av den trygghetsrond som gjordes i </w:t>
                            </w:r>
                            <w:r>
                              <w:rPr>
                                <w:rFonts w:ascii="Barlow" w:hAnsi="Barlow"/>
                                <w:i/>
                              </w:rPr>
                              <w:t>Sjuntorp</w:t>
                            </w:r>
                            <w:r w:rsidRPr="008F510C">
                              <w:rPr>
                                <w:rFonts w:ascii="Barlow" w:hAnsi="Barlow"/>
                              </w:rPr>
                              <w:t xml:space="preserve"> </w:t>
                            </w:r>
                            <w:r>
                              <w:rPr>
                                <w:rFonts w:ascii="Barlow" w:hAnsi="Barlow" w:cs="Arial"/>
                                <w:i/>
                                <w:iCs/>
                                <w:color w:val="000000"/>
                              </w:rPr>
                              <w:t>den 1 oktober</w:t>
                            </w:r>
                            <w:r w:rsidRPr="008F510C">
                              <w:rPr>
                                <w:rFonts w:ascii="Barlow" w:hAnsi="Barlow" w:cs="Arial"/>
                                <w:i/>
                                <w:iCs/>
                                <w:color w:val="000000"/>
                              </w:rPr>
                              <w:t>2019.</w:t>
                            </w:r>
                          </w:p>
                          <w:p w:rsidR="00C020FC" w:rsidRDefault="00C020FC" w:rsidP="00265563">
                            <w:pPr>
                              <w:rPr>
                                <w:rFonts w:ascii="Barlow" w:hAnsi="Barlow"/>
                              </w:rPr>
                            </w:pPr>
                          </w:p>
                          <w:p w:rsidR="00C020FC" w:rsidRPr="008F510C" w:rsidRDefault="00C020FC" w:rsidP="003770F9">
                            <w:pPr>
                              <w:spacing w:line="276" w:lineRule="auto"/>
                              <w:rPr>
                                <w:rFonts w:ascii="Barlow" w:hAnsi="Barlow" w:cs="Arial"/>
                                <w:color w:val="000000"/>
                              </w:rPr>
                            </w:pPr>
                            <w:r w:rsidRPr="008F510C">
                              <w:rPr>
                                <w:rFonts w:ascii="Barlow" w:hAnsi="Barlow" w:cs="Arial"/>
                                <w:b/>
                                <w:iCs/>
                                <w:color w:val="000000"/>
                              </w:rPr>
                              <w:t>Bakgrund:</w:t>
                            </w:r>
                            <w:r>
                              <w:rPr>
                                <w:rFonts w:ascii="Barlow" w:hAnsi="Barlow" w:cs="Arial"/>
                                <w:iCs/>
                                <w:color w:val="000000"/>
                              </w:rPr>
                              <w:t xml:space="preserve"> 1 oktober</w:t>
                            </w:r>
                            <w:r w:rsidRPr="008F510C">
                              <w:rPr>
                                <w:rFonts w:ascii="Barlow" w:hAnsi="Barlow" w:cs="Arial"/>
                                <w:iCs/>
                                <w:color w:val="000000"/>
                              </w:rPr>
                              <w:t xml:space="preserve"> 2019 genomfördes en trygghetsrond i </w:t>
                            </w:r>
                            <w:r>
                              <w:rPr>
                                <w:rFonts w:ascii="Barlow" w:hAnsi="Barlow"/>
                              </w:rPr>
                              <w:t>Sjuntorp</w:t>
                            </w:r>
                            <w:r w:rsidRPr="008F510C">
                              <w:rPr>
                                <w:rFonts w:ascii="Barlow" w:hAnsi="Barlow"/>
                              </w:rPr>
                              <w:t xml:space="preserve">. </w:t>
                            </w:r>
                            <w:r>
                              <w:rPr>
                                <w:rFonts w:ascii="Barlow" w:hAnsi="Barlow" w:cs="Arial"/>
                                <w:iCs/>
                                <w:color w:val="000000"/>
                              </w:rPr>
                              <w:t>S</w:t>
                            </w:r>
                            <w:r w:rsidRPr="008F510C">
                              <w:rPr>
                                <w:rFonts w:ascii="Barlow" w:hAnsi="Barlow"/>
                              </w:rPr>
                              <w:t>iffror</w:t>
                            </w:r>
                            <w:r>
                              <w:rPr>
                                <w:rFonts w:ascii="Barlow" w:hAnsi="Barlow"/>
                              </w:rPr>
                              <w:t xml:space="preserve"> på kartan </w:t>
                            </w:r>
                            <w:r w:rsidRPr="008F510C">
                              <w:rPr>
                                <w:rFonts w:ascii="Barlow" w:hAnsi="Barlow"/>
                              </w:rPr>
                              <w:t>visar vilka platser som avses i protokollet</w:t>
                            </w:r>
                            <w:r>
                              <w:rPr>
                                <w:rFonts w:ascii="Barlow" w:hAnsi="Barlow"/>
                              </w:rPr>
                              <w:t xml:space="preserve"> och </w:t>
                            </w:r>
                            <w:r w:rsidRPr="008F510C">
                              <w:rPr>
                                <w:rFonts w:ascii="Barlow" w:hAnsi="Barlow"/>
                              </w:rPr>
                              <w:t xml:space="preserve">kan följas i beskrivningen på följande sidor med: beskrivning av plats, typ av problem, förslag på åtgärd, ansvarig samt uppföljning/åtgärd. Under rubriken ”Förslag på åtgärd” redovisas också de felanmälningar som gjorts via Felanmälningslänken: </w:t>
                            </w:r>
                            <w:hyperlink r:id="rId7" w:history="1">
                              <w:r w:rsidRPr="008F510C">
                                <w:rPr>
                                  <w:rStyle w:val="Hyperlnk"/>
                                  <w:rFonts w:ascii="Barlow" w:eastAsiaTheme="minorHAnsi" w:hAnsi="Barlow" w:cs="Arial"/>
                                  <w:lang w:eastAsia="en-US"/>
                                </w:rPr>
                                <w:t>www.trollhattan.se/felanmalan</w:t>
                              </w:r>
                            </w:hyperlink>
                            <w:r>
                              <w:rPr>
                                <w:rStyle w:val="Hyperlnk"/>
                                <w:rFonts w:ascii="Barlow" w:eastAsiaTheme="minorHAnsi" w:hAnsi="Barlow" w:cs="Arial"/>
                                <w:lang w:eastAsia="en-US"/>
                              </w:rPr>
                              <w:t xml:space="preserve"> </w:t>
                            </w:r>
                            <w:r w:rsidRPr="008F510C">
                              <w:rPr>
                                <w:rFonts w:ascii="Barlow" w:hAnsi="Barlow" w:cs="Arial"/>
                                <w:iCs/>
                                <w:color w:val="000000"/>
                              </w:rPr>
                              <w:t xml:space="preserve">Protokollet från trygghetsronden finns att läsa på hemsidan: </w:t>
                            </w:r>
                            <w:hyperlink r:id="rId8" w:history="1">
                              <w:r w:rsidRPr="008F510C">
                                <w:rPr>
                                  <w:rFonts w:ascii="Barlow" w:hAnsi="Barlow" w:cs="Arial"/>
                                  <w:iCs/>
                                  <w:color w:val="0000FF"/>
                                  <w:u w:val="single"/>
                                </w:rPr>
                                <w:t>www.trollhattan.se/trygghetsrond</w:t>
                              </w:r>
                            </w:hyperlink>
                            <w:r w:rsidRPr="008F510C">
                              <w:rPr>
                                <w:rFonts w:ascii="Barlow" w:hAnsi="Barlow" w:cs="Arial"/>
                                <w:color w:val="000000"/>
                              </w:rPr>
                              <w:t xml:space="preserve"> </w:t>
                            </w:r>
                          </w:p>
                          <w:p w:rsidR="00C020FC" w:rsidRPr="007452BA" w:rsidRDefault="00C020FC" w:rsidP="00265563">
                            <w:pPr>
                              <w:rPr>
                                <w:rFonts w:ascii="Barlow" w:hAnsi="Barlow"/>
                              </w:rPr>
                            </w:pPr>
                          </w:p>
                          <w:p w:rsidR="00C020FC" w:rsidRPr="008F510C" w:rsidRDefault="00C020FC" w:rsidP="003770F9">
                            <w:pPr>
                              <w:rPr>
                                <w:rFonts w:ascii="Barlow" w:hAnsi="Barlow" w:cs="Arial"/>
                                <w:i/>
                                <w:iCs/>
                              </w:rPr>
                            </w:pPr>
                            <w:r w:rsidRPr="008F510C">
                              <w:rPr>
                                <w:rFonts w:ascii="Barlow" w:hAnsi="Barlow" w:cs="Arial"/>
                                <w:i/>
                                <w:iCs/>
                              </w:rPr>
                              <w:t xml:space="preserve">En uppföljande rond </w:t>
                            </w:r>
                            <w:r>
                              <w:rPr>
                                <w:rFonts w:ascii="Barlow" w:hAnsi="Barlow" w:cs="Arial"/>
                                <w:i/>
                                <w:iCs/>
                              </w:rPr>
                              <w:t xml:space="preserve">planerades 1 april 2020, men ställdes in pga Coronapandemin. Istället har den genomförts digitalt under hösten 2020, </w:t>
                            </w:r>
                            <w:r w:rsidRPr="008F510C">
                              <w:rPr>
                                <w:rFonts w:ascii="Barlow" w:hAnsi="Barlow" w:cs="Arial"/>
                                <w:i/>
                                <w:iCs/>
                              </w:rPr>
                              <w:t xml:space="preserve">för att se om det som tidigare uppmärksammats har åtgärdats. För att få det överskådligt skrivs kommentarer från den uppföljande ronden i det redan befintliga protokollet från trygghetsronden genomförd </w:t>
                            </w:r>
                            <w:r>
                              <w:rPr>
                                <w:rFonts w:ascii="Barlow" w:hAnsi="Barlow" w:cs="Arial"/>
                                <w:i/>
                                <w:iCs/>
                              </w:rPr>
                              <w:t>1 oktober</w:t>
                            </w:r>
                            <w:r w:rsidRPr="008F510C">
                              <w:rPr>
                                <w:rFonts w:ascii="Barlow" w:hAnsi="Barlow" w:cs="Arial"/>
                                <w:i/>
                                <w:iCs/>
                              </w:rPr>
                              <w:t xml:space="preserve"> 201</w:t>
                            </w:r>
                            <w:r>
                              <w:rPr>
                                <w:rFonts w:ascii="Barlow" w:hAnsi="Barlow" w:cs="Arial"/>
                                <w:i/>
                                <w:iCs/>
                              </w:rPr>
                              <w:t>9</w:t>
                            </w:r>
                            <w:r w:rsidRPr="008F510C">
                              <w:rPr>
                                <w:rFonts w:ascii="Barlow" w:hAnsi="Barlow" w:cs="Arial"/>
                                <w:i/>
                                <w:iCs/>
                              </w:rPr>
                              <w:t>. För att tydliggöra skrivs kommentarerna från detta tillfälle med kursivstil</w:t>
                            </w:r>
                            <w:r w:rsidRPr="008F510C">
                              <w:rPr>
                                <w:rFonts w:ascii="Barlow" w:hAnsi="Barlow" w:cs="Arial"/>
                              </w:rPr>
                              <w:t xml:space="preserve">. </w:t>
                            </w:r>
                            <w:r w:rsidRPr="008F510C">
                              <w:rPr>
                                <w:rFonts w:ascii="Barlow" w:hAnsi="Barlow" w:cs="Arial"/>
                                <w:iCs/>
                              </w:rPr>
                              <w:t xml:space="preserve">Ursprunglig text från trygghetsronden </w:t>
                            </w:r>
                            <w:r>
                              <w:rPr>
                                <w:rFonts w:ascii="Barlow" w:hAnsi="Barlow" w:cs="Arial"/>
                                <w:iCs/>
                              </w:rPr>
                              <w:t>1/10</w:t>
                            </w:r>
                            <w:r w:rsidR="0080578D">
                              <w:rPr>
                                <w:rFonts w:ascii="Barlow" w:hAnsi="Barlow" w:cs="Arial"/>
                                <w:iCs/>
                              </w:rPr>
                              <w:t xml:space="preserve"> 2019</w:t>
                            </w:r>
                            <w:r w:rsidRPr="008F510C">
                              <w:rPr>
                                <w:rFonts w:ascii="Barlow" w:hAnsi="Barlow" w:cs="Arial"/>
                                <w:iCs/>
                              </w:rPr>
                              <w:t xml:space="preserve"> är ej skriven med kursivstil.</w:t>
                            </w:r>
                          </w:p>
                          <w:p w:rsidR="00C020FC" w:rsidRPr="008F510C" w:rsidRDefault="00C020FC" w:rsidP="003770F9">
                            <w:pPr>
                              <w:autoSpaceDE w:val="0"/>
                              <w:autoSpaceDN w:val="0"/>
                              <w:adjustRightInd w:val="0"/>
                              <w:spacing w:line="276" w:lineRule="auto"/>
                              <w:rPr>
                                <w:rFonts w:ascii="Barlow" w:eastAsiaTheme="minorHAnsi" w:hAnsi="Barlow" w:cs="Arial"/>
                                <w:color w:val="000000"/>
                                <w:lang w:eastAsia="en-US"/>
                              </w:rPr>
                            </w:pPr>
                          </w:p>
                          <w:p w:rsidR="00C020FC" w:rsidRDefault="00C020FC" w:rsidP="008B3EE0">
                            <w:pPr>
                              <w:autoSpaceDE w:val="0"/>
                              <w:autoSpaceDN w:val="0"/>
                              <w:adjustRightInd w:val="0"/>
                              <w:spacing w:line="276" w:lineRule="auto"/>
                              <w:rPr>
                                <w:rFonts w:ascii="Barlow" w:hAnsi="Barlow" w:cs="Arial"/>
                                <w:i/>
                                <w:iCs/>
                              </w:rPr>
                            </w:pPr>
                            <w:r w:rsidRPr="008F510C">
                              <w:rPr>
                                <w:rFonts w:ascii="Barlow" w:eastAsiaTheme="minorHAnsi" w:hAnsi="Barlow" w:cs="Arial"/>
                                <w:color w:val="000000"/>
                                <w:lang w:eastAsia="en-US"/>
                              </w:rPr>
                              <w:t xml:space="preserve"> </w:t>
                            </w:r>
                            <w:r w:rsidRPr="008F510C">
                              <w:rPr>
                                <w:rFonts w:ascii="Barlow" w:eastAsiaTheme="minorHAnsi" w:hAnsi="Barlow" w:cs="Arial"/>
                                <w:b/>
                                <w:bCs/>
                                <w:i/>
                                <w:iCs/>
                                <w:color w:val="000000"/>
                                <w:lang w:eastAsia="en-US"/>
                              </w:rPr>
                              <w:t xml:space="preserve">Närvarande: </w:t>
                            </w:r>
                            <w:r>
                              <w:rPr>
                                <w:rFonts w:ascii="Barlow" w:eastAsiaTheme="minorHAnsi" w:hAnsi="Barlow" w:cs="Arial"/>
                                <w:bCs/>
                                <w:i/>
                                <w:iCs/>
                                <w:color w:val="000000"/>
                                <w:lang w:eastAsia="en-US"/>
                              </w:rPr>
                              <w:t>Digitalt h</w:t>
                            </w:r>
                            <w:r w:rsidR="003539F3">
                              <w:rPr>
                                <w:rFonts w:ascii="Barlow" w:eastAsiaTheme="minorHAnsi" w:hAnsi="Barlow" w:cs="Arial"/>
                                <w:bCs/>
                                <w:i/>
                                <w:iCs/>
                                <w:color w:val="000000"/>
                                <w:lang w:eastAsia="en-US"/>
                              </w:rPr>
                              <w:t xml:space="preserve">ar information inhämtats från ansvariga för </w:t>
                            </w:r>
                            <w:r>
                              <w:rPr>
                                <w:rFonts w:ascii="Barlow" w:eastAsiaTheme="minorHAnsi" w:hAnsi="Barlow" w:cs="Arial"/>
                                <w:bCs/>
                                <w:i/>
                                <w:iCs/>
                                <w:color w:val="000000"/>
                                <w:lang w:eastAsia="en-US"/>
                              </w:rPr>
                              <w:t>de olika ansvarsområdena.</w:t>
                            </w:r>
                            <w:r w:rsidR="003539F3">
                              <w:rPr>
                                <w:rFonts w:ascii="Barlow" w:eastAsiaTheme="minorHAnsi" w:hAnsi="Barlow" w:cs="Arial"/>
                                <w:bCs/>
                                <w:i/>
                                <w:iCs/>
                                <w:color w:val="000000"/>
                                <w:lang w:eastAsia="en-US"/>
                              </w:rPr>
                              <w:t xml:space="preserve"> </w:t>
                            </w:r>
                            <w:r w:rsidRPr="008F510C">
                              <w:rPr>
                                <w:rFonts w:ascii="Barlow" w:hAnsi="Barlow" w:cs="Arial"/>
                                <w:i/>
                                <w:iCs/>
                              </w:rPr>
                              <w:t>Syftet med att göra en uppföljning är att se vad som redan åtgärdats av de problem som noterades vid trygghetsronden, vad som kvarstår att åtgärda och om det dykt upp nya problem att åtgärda.</w:t>
                            </w:r>
                          </w:p>
                          <w:p w:rsidR="00C020FC" w:rsidRDefault="00C020FC" w:rsidP="003770F9">
                            <w:pPr>
                              <w:rPr>
                                <w:rFonts w:ascii="Barlow" w:hAnsi="Barlow" w:cs="Arial"/>
                                <w:i/>
                                <w:iCs/>
                              </w:rPr>
                            </w:pPr>
                          </w:p>
                          <w:p w:rsidR="00C020FC" w:rsidRDefault="00C020FC"/>
                          <w:p w:rsidR="00C020FC" w:rsidRPr="009602E4" w:rsidRDefault="00C020FC">
                            <w:pPr>
                              <w:rPr>
                                <w:rFonts w:ascii="Barlow" w:hAnsi="Barlow"/>
                              </w:rPr>
                            </w:pPr>
                            <w:r>
                              <w:rPr>
                                <w:rFonts w:ascii="Barlow" w:hAnsi="Barlow"/>
                              </w:rPr>
                              <w:t xml:space="preserve">Under </w:t>
                            </w:r>
                            <w:r w:rsidR="00A81B99">
                              <w:rPr>
                                <w:rFonts w:ascii="Barlow" w:hAnsi="Barlow"/>
                              </w:rPr>
                              <w:t>trygghetsronden</w:t>
                            </w:r>
                            <w:r>
                              <w:rPr>
                                <w:rFonts w:ascii="Barlow" w:hAnsi="Barlow"/>
                              </w:rPr>
                              <w:t xml:space="preserve"> lyftes att man gärna såg att Fritidsgården hade öppet på lördagar samt önskemål om en samlingsplats där ungdomarna kan samlas och träffas. Efter trygghetsronden gick Trollhättans Stad föräldrarna tillmötes och Fritidsgården utlånas till föräldrar</w:t>
                            </w:r>
                            <w:r w:rsidR="00A27549">
                              <w:rPr>
                                <w:rFonts w:ascii="Barlow" w:hAnsi="Barlow"/>
                              </w:rPr>
                              <w:t xml:space="preserve">om håller öppet för ungdomarna </w:t>
                            </w:r>
                            <w:r>
                              <w:rPr>
                                <w:rFonts w:ascii="Barlow" w:hAnsi="Barlow"/>
                              </w:rPr>
                              <w:t>under</w:t>
                            </w:r>
                            <w:r w:rsidR="00A27549">
                              <w:rPr>
                                <w:rFonts w:ascii="Barlow" w:hAnsi="Barlow"/>
                              </w:rPr>
                              <w:t xml:space="preserve"> vissa</w:t>
                            </w:r>
                            <w:r>
                              <w:rPr>
                                <w:rFonts w:ascii="Barlow" w:hAnsi="Barlow"/>
                              </w:rPr>
                              <w:t xml:space="preserve"> lördagar.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665.05pt;margin-top:16.2pt;width:716.25pt;height:362.5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" stroked="f">
                <v:textbox>
                  <w:txbxContent>
                    <w:p w:rsidR="00C020FC" w:rsidRPr="008F510C" w:rsidRDefault="00C020FC" w:rsidP="003770F9">
                      <w:pPr>
                        <w:spacing w:line="276" w:lineRule="auto"/>
                        <w:jc w:val="both"/>
                        <w:rPr>
                          <w:rFonts w:ascii="Barlow" w:hAnsi="Barlow" w:cs="Arial"/>
                          <w:i/>
                          <w:iCs/>
                          <w:color w:val="000000"/>
                        </w:rPr>
                      </w:pPr>
                      <w:r>
                        <w:rPr>
                          <w:rFonts w:ascii="Barlow" w:hAnsi="Barlow" w:cs="Arial"/>
                          <w:i/>
                          <w:iCs/>
                          <w:color w:val="000000"/>
                        </w:rPr>
                        <w:t xml:space="preserve">Hösten 2020 </w:t>
                      </w:r>
                      <w:r w:rsidRPr="008F510C">
                        <w:rPr>
                          <w:rFonts w:ascii="Barlow" w:hAnsi="Barlow" w:cs="Arial"/>
                          <w:i/>
                          <w:iCs/>
                          <w:color w:val="000000"/>
                        </w:rPr>
                        <w:t xml:space="preserve">genomfördes en uppföljning av den trygghetsrond som gjordes i </w:t>
                      </w:r>
                      <w:r>
                        <w:rPr>
                          <w:rFonts w:ascii="Barlow" w:hAnsi="Barlow"/>
                          <w:i/>
                        </w:rPr>
                        <w:t>Sjuntorp</w:t>
                      </w:r>
                      <w:r w:rsidRPr="008F510C">
                        <w:rPr>
                          <w:rFonts w:ascii="Barlow" w:hAnsi="Barlow"/>
                        </w:rPr>
                        <w:t xml:space="preserve"> </w:t>
                      </w:r>
                      <w:r>
                        <w:rPr>
                          <w:rFonts w:ascii="Barlow" w:hAnsi="Barlow" w:cs="Arial"/>
                          <w:i/>
                          <w:iCs/>
                          <w:color w:val="000000"/>
                        </w:rPr>
                        <w:t>den 1 oktober</w:t>
                      </w:r>
                      <w:r w:rsidRPr="008F510C">
                        <w:rPr>
                          <w:rFonts w:ascii="Barlow" w:hAnsi="Barlow" w:cs="Arial"/>
                          <w:i/>
                          <w:iCs/>
                          <w:color w:val="000000"/>
                        </w:rPr>
                        <w:t>2019.</w:t>
                      </w:r>
                    </w:p>
                    <w:p w:rsidR="00C020FC" w:rsidRDefault="00C020FC" w:rsidP="00265563">
                      <w:pPr>
                        <w:rPr>
                          <w:rFonts w:ascii="Barlow" w:hAnsi="Barlow"/>
                        </w:rPr>
                      </w:pPr>
                    </w:p>
                    <w:p w:rsidR="00C020FC" w:rsidRPr="008F510C" w:rsidRDefault="00C020FC" w:rsidP="003770F9">
                      <w:pPr>
                        <w:spacing w:line="276" w:lineRule="auto"/>
                        <w:rPr>
                          <w:rFonts w:ascii="Barlow" w:hAnsi="Barlow" w:cs="Arial"/>
                          <w:color w:val="000000"/>
                        </w:rPr>
                      </w:pPr>
                      <w:r w:rsidRPr="008F510C">
                        <w:rPr>
                          <w:rFonts w:ascii="Barlow" w:hAnsi="Barlow" w:cs="Arial"/>
                          <w:b/>
                          <w:iCs/>
                          <w:color w:val="000000"/>
                        </w:rPr>
                        <w:t>Bakgrund:</w:t>
                      </w:r>
                      <w:r>
                        <w:rPr>
                          <w:rFonts w:ascii="Barlow" w:hAnsi="Barlow" w:cs="Arial"/>
                          <w:iCs/>
                          <w:color w:val="000000"/>
                        </w:rPr>
                        <w:t xml:space="preserve"> 1 oktober</w:t>
                      </w:r>
                      <w:r w:rsidRPr="008F510C">
                        <w:rPr>
                          <w:rFonts w:ascii="Barlow" w:hAnsi="Barlow" w:cs="Arial"/>
                          <w:iCs/>
                          <w:color w:val="000000"/>
                        </w:rPr>
                        <w:t xml:space="preserve"> 2019 genomfördes en trygghetsrond i </w:t>
                      </w:r>
                      <w:r>
                        <w:rPr>
                          <w:rFonts w:ascii="Barlow" w:hAnsi="Barlow"/>
                        </w:rPr>
                        <w:t>Sjuntorp</w:t>
                      </w:r>
                      <w:r w:rsidRPr="008F510C">
                        <w:rPr>
                          <w:rFonts w:ascii="Barlow" w:hAnsi="Barlow"/>
                        </w:rPr>
                        <w:t xml:space="preserve">. </w:t>
                      </w:r>
                      <w:r>
                        <w:rPr>
                          <w:rFonts w:ascii="Barlow" w:hAnsi="Barlow" w:cs="Arial"/>
                          <w:iCs/>
                          <w:color w:val="000000"/>
                        </w:rPr>
                        <w:t>S</w:t>
                      </w:r>
                      <w:r w:rsidRPr="008F510C">
                        <w:rPr>
                          <w:rFonts w:ascii="Barlow" w:hAnsi="Barlow"/>
                        </w:rPr>
                        <w:t>iffror</w:t>
                      </w:r>
                      <w:r>
                        <w:rPr>
                          <w:rFonts w:ascii="Barlow" w:hAnsi="Barlow"/>
                        </w:rPr>
                        <w:t xml:space="preserve"> på kartan </w:t>
                      </w:r>
                      <w:r w:rsidRPr="008F510C">
                        <w:rPr>
                          <w:rFonts w:ascii="Barlow" w:hAnsi="Barlow"/>
                        </w:rPr>
                        <w:t>visar vilka platser som avses i protokollet</w:t>
                      </w:r>
                      <w:r>
                        <w:rPr>
                          <w:rFonts w:ascii="Barlow" w:hAnsi="Barlow"/>
                        </w:rPr>
                        <w:t xml:space="preserve"> och </w:t>
                      </w:r>
                      <w:r w:rsidRPr="008F510C">
                        <w:rPr>
                          <w:rFonts w:ascii="Barlow" w:hAnsi="Barlow"/>
                        </w:rPr>
                        <w:t xml:space="preserve">kan följas i beskrivningen på följande sidor med: beskrivning av plats, typ av problem, förslag på åtgärd, ansvarig samt uppföljning/åtgärd. Under rubriken ”Förslag på åtgärd” redovisas också de felanmälningar som gjorts via Felanmälningslänken: </w:t>
                      </w:r>
                      <w:hyperlink r:id="rId9" w:history="1">
                        <w:r w:rsidRPr="008F510C">
                          <w:rPr>
                            <w:rStyle w:val="Hyperlnk"/>
                            <w:rFonts w:ascii="Barlow" w:eastAsiaTheme="minorHAnsi" w:hAnsi="Barlow" w:cs="Arial"/>
                            <w:lang w:eastAsia="en-US"/>
                          </w:rPr>
                          <w:t>www.trollhattan.se/felanmalan</w:t>
                        </w:r>
                      </w:hyperlink>
                      <w:r>
                        <w:rPr>
                          <w:rStyle w:val="Hyperlnk"/>
                          <w:rFonts w:ascii="Barlow" w:eastAsiaTheme="minorHAnsi" w:hAnsi="Barlow" w:cs="Arial"/>
                          <w:lang w:eastAsia="en-US"/>
                        </w:rPr>
                        <w:t xml:space="preserve"> </w:t>
                      </w:r>
                      <w:r w:rsidRPr="008F510C">
                        <w:rPr>
                          <w:rFonts w:ascii="Barlow" w:hAnsi="Barlow" w:cs="Arial"/>
                          <w:iCs/>
                          <w:color w:val="000000"/>
                        </w:rPr>
                        <w:t xml:space="preserve">Protokollet från trygghetsronden finns att läsa på hemsidan: </w:t>
                      </w:r>
                      <w:hyperlink r:id="rId10" w:history="1">
                        <w:r w:rsidRPr="008F510C">
                          <w:rPr>
                            <w:rFonts w:ascii="Barlow" w:hAnsi="Barlow" w:cs="Arial"/>
                            <w:iCs/>
                            <w:color w:val="0000FF"/>
                            <w:u w:val="single"/>
                          </w:rPr>
                          <w:t>www.trollhattan.se/trygghetsrond</w:t>
                        </w:r>
                      </w:hyperlink>
                      <w:r w:rsidRPr="008F510C">
                        <w:rPr>
                          <w:rFonts w:ascii="Barlow" w:hAnsi="Barlow" w:cs="Arial"/>
                          <w:color w:val="000000"/>
                        </w:rPr>
                        <w:t xml:space="preserve"> </w:t>
                      </w:r>
                    </w:p>
                    <w:p w:rsidR="00C020FC" w:rsidRPr="007452BA" w:rsidRDefault="00C020FC" w:rsidP="00265563">
                      <w:pPr>
                        <w:rPr>
                          <w:rFonts w:ascii="Barlow" w:hAnsi="Barlow"/>
                        </w:rPr>
                      </w:pPr>
                    </w:p>
                    <w:p w:rsidR="00C020FC" w:rsidRPr="008F510C" w:rsidRDefault="00C020FC" w:rsidP="003770F9">
                      <w:pPr>
                        <w:rPr>
                          <w:rFonts w:ascii="Barlow" w:hAnsi="Barlow" w:cs="Arial"/>
                          <w:i/>
                          <w:iCs/>
                        </w:rPr>
                      </w:pPr>
                      <w:r w:rsidRPr="008F510C">
                        <w:rPr>
                          <w:rFonts w:ascii="Barlow" w:hAnsi="Barlow" w:cs="Arial"/>
                          <w:i/>
                          <w:iCs/>
                        </w:rPr>
                        <w:t xml:space="preserve">En uppföljande rond </w:t>
                      </w:r>
                      <w:r>
                        <w:rPr>
                          <w:rFonts w:ascii="Barlow" w:hAnsi="Barlow" w:cs="Arial"/>
                          <w:i/>
                          <w:iCs/>
                        </w:rPr>
                        <w:t xml:space="preserve">planerades 1 april 2020, men ställdes in pga Coronapandemin. Istället har den genomförts digitalt under hösten 2020, </w:t>
                      </w:r>
                      <w:r w:rsidRPr="008F510C">
                        <w:rPr>
                          <w:rFonts w:ascii="Barlow" w:hAnsi="Barlow" w:cs="Arial"/>
                          <w:i/>
                          <w:iCs/>
                        </w:rPr>
                        <w:t xml:space="preserve">för att se om det som tidigare uppmärksammats har åtgärdats. För att få det överskådligt skrivs kommentarer från den uppföljande ronden i det redan befintliga protokollet från trygghetsronden genomförd </w:t>
                      </w:r>
                      <w:r>
                        <w:rPr>
                          <w:rFonts w:ascii="Barlow" w:hAnsi="Barlow" w:cs="Arial"/>
                          <w:i/>
                          <w:iCs/>
                        </w:rPr>
                        <w:t>1 oktober</w:t>
                      </w:r>
                      <w:r w:rsidRPr="008F510C">
                        <w:rPr>
                          <w:rFonts w:ascii="Barlow" w:hAnsi="Barlow" w:cs="Arial"/>
                          <w:i/>
                          <w:iCs/>
                        </w:rPr>
                        <w:t xml:space="preserve"> 201</w:t>
                      </w:r>
                      <w:r>
                        <w:rPr>
                          <w:rFonts w:ascii="Barlow" w:hAnsi="Barlow" w:cs="Arial"/>
                          <w:i/>
                          <w:iCs/>
                        </w:rPr>
                        <w:t>9</w:t>
                      </w:r>
                      <w:r w:rsidRPr="008F510C">
                        <w:rPr>
                          <w:rFonts w:ascii="Barlow" w:hAnsi="Barlow" w:cs="Arial"/>
                          <w:i/>
                          <w:iCs/>
                        </w:rPr>
                        <w:t>. För att tydliggöra skrivs kommentarerna från detta tillfälle med kursivstil</w:t>
                      </w:r>
                      <w:r w:rsidRPr="008F510C">
                        <w:rPr>
                          <w:rFonts w:ascii="Barlow" w:hAnsi="Barlow" w:cs="Arial"/>
                        </w:rPr>
                        <w:t xml:space="preserve">. </w:t>
                      </w:r>
                      <w:r w:rsidRPr="008F510C">
                        <w:rPr>
                          <w:rFonts w:ascii="Barlow" w:hAnsi="Barlow" w:cs="Arial"/>
                          <w:iCs/>
                        </w:rPr>
                        <w:t xml:space="preserve">Ursprunglig text från trygghetsronden </w:t>
                      </w:r>
                      <w:r>
                        <w:rPr>
                          <w:rFonts w:ascii="Barlow" w:hAnsi="Barlow" w:cs="Arial"/>
                          <w:iCs/>
                        </w:rPr>
                        <w:t>1/10</w:t>
                      </w:r>
                      <w:r w:rsidR="0080578D">
                        <w:rPr>
                          <w:rFonts w:ascii="Barlow" w:hAnsi="Barlow" w:cs="Arial"/>
                          <w:iCs/>
                        </w:rPr>
                        <w:t xml:space="preserve"> 2019</w:t>
                      </w:r>
                      <w:r w:rsidRPr="008F510C">
                        <w:rPr>
                          <w:rFonts w:ascii="Barlow" w:hAnsi="Barlow" w:cs="Arial"/>
                          <w:iCs/>
                        </w:rPr>
                        <w:t xml:space="preserve"> är ej skriven med kursivstil.</w:t>
                      </w:r>
                    </w:p>
                    <w:p w:rsidR="00C020FC" w:rsidRPr="008F510C" w:rsidRDefault="00C020FC" w:rsidP="003770F9">
                      <w:pPr>
                        <w:autoSpaceDE w:val="0"/>
                        <w:autoSpaceDN w:val="0"/>
                        <w:adjustRightInd w:val="0"/>
                        <w:spacing w:line="276" w:lineRule="auto"/>
                        <w:rPr>
                          <w:rFonts w:ascii="Barlow" w:eastAsiaTheme="minorHAnsi" w:hAnsi="Barlow" w:cs="Arial"/>
                          <w:color w:val="000000"/>
                          <w:lang w:eastAsia="en-US"/>
                        </w:rPr>
                      </w:pPr>
                    </w:p>
                    <w:p w:rsidR="00C020FC" w:rsidRDefault="00C020FC" w:rsidP="008B3EE0">
                      <w:pPr>
                        <w:autoSpaceDE w:val="0"/>
                        <w:autoSpaceDN w:val="0"/>
                        <w:adjustRightInd w:val="0"/>
                        <w:spacing w:line="276" w:lineRule="auto"/>
                        <w:rPr>
                          <w:rFonts w:ascii="Barlow" w:hAnsi="Barlow" w:cs="Arial"/>
                          <w:i/>
                          <w:iCs/>
                        </w:rPr>
                      </w:pPr>
                      <w:r w:rsidRPr="008F510C">
                        <w:rPr>
                          <w:rFonts w:ascii="Barlow" w:eastAsiaTheme="minorHAnsi" w:hAnsi="Barlow" w:cs="Arial"/>
                          <w:color w:val="000000"/>
                          <w:lang w:eastAsia="en-US"/>
                        </w:rPr>
                        <w:t xml:space="preserve"> </w:t>
                      </w:r>
                      <w:r w:rsidRPr="008F510C">
                        <w:rPr>
                          <w:rFonts w:ascii="Barlow" w:eastAsiaTheme="minorHAnsi" w:hAnsi="Barlow" w:cs="Arial"/>
                          <w:b/>
                          <w:bCs/>
                          <w:i/>
                          <w:iCs/>
                          <w:color w:val="000000"/>
                          <w:lang w:eastAsia="en-US"/>
                        </w:rPr>
                        <w:t xml:space="preserve">Närvarande: </w:t>
                      </w:r>
                      <w:r>
                        <w:rPr>
                          <w:rFonts w:ascii="Barlow" w:eastAsiaTheme="minorHAnsi" w:hAnsi="Barlow" w:cs="Arial"/>
                          <w:bCs/>
                          <w:i/>
                          <w:iCs/>
                          <w:color w:val="000000"/>
                          <w:lang w:eastAsia="en-US"/>
                        </w:rPr>
                        <w:t>Digitalt h</w:t>
                      </w:r>
                      <w:r w:rsidR="003539F3">
                        <w:rPr>
                          <w:rFonts w:ascii="Barlow" w:eastAsiaTheme="minorHAnsi" w:hAnsi="Barlow" w:cs="Arial"/>
                          <w:bCs/>
                          <w:i/>
                          <w:iCs/>
                          <w:color w:val="000000"/>
                          <w:lang w:eastAsia="en-US"/>
                        </w:rPr>
                        <w:t xml:space="preserve">ar information inhämtats från ansvariga för </w:t>
                      </w:r>
                      <w:r>
                        <w:rPr>
                          <w:rFonts w:ascii="Barlow" w:eastAsiaTheme="minorHAnsi" w:hAnsi="Barlow" w:cs="Arial"/>
                          <w:bCs/>
                          <w:i/>
                          <w:iCs/>
                          <w:color w:val="000000"/>
                          <w:lang w:eastAsia="en-US"/>
                        </w:rPr>
                        <w:t>de olika ansvarsområdena.</w:t>
                      </w:r>
                      <w:r w:rsidR="003539F3">
                        <w:rPr>
                          <w:rFonts w:ascii="Barlow" w:eastAsiaTheme="minorHAnsi" w:hAnsi="Barlow" w:cs="Arial"/>
                          <w:bCs/>
                          <w:i/>
                          <w:iCs/>
                          <w:color w:val="000000"/>
                          <w:lang w:eastAsia="en-US"/>
                        </w:rPr>
                        <w:t xml:space="preserve"> </w:t>
                      </w:r>
                      <w:r w:rsidRPr="008F510C">
                        <w:rPr>
                          <w:rFonts w:ascii="Barlow" w:hAnsi="Barlow" w:cs="Arial"/>
                          <w:i/>
                          <w:iCs/>
                        </w:rPr>
                        <w:t>Syftet med att göra en uppföljning är att se vad som redan åtgärdats av de problem som noterades vid trygghetsronden, vad som kvarstår att åtgärda och om det dykt upp nya problem att åtgärda.</w:t>
                      </w:r>
                    </w:p>
                    <w:p w:rsidR="00C020FC" w:rsidRDefault="00C020FC" w:rsidP="003770F9">
                      <w:pPr>
                        <w:rPr>
                          <w:rFonts w:ascii="Barlow" w:hAnsi="Barlow" w:cs="Arial"/>
                          <w:i/>
                          <w:iCs/>
                        </w:rPr>
                      </w:pPr>
                    </w:p>
                    <w:p w:rsidR="00C020FC" w:rsidRDefault="00C020FC"/>
                    <w:p w:rsidR="00C020FC" w:rsidRPr="009602E4" w:rsidRDefault="00C020FC">
                      <w:pPr>
                        <w:rPr>
                          <w:rFonts w:ascii="Barlow" w:hAnsi="Barlow"/>
                        </w:rPr>
                      </w:pPr>
                      <w:r>
                        <w:rPr>
                          <w:rFonts w:ascii="Barlow" w:hAnsi="Barlow"/>
                        </w:rPr>
                        <w:t xml:space="preserve">Under </w:t>
                      </w:r>
                      <w:r w:rsidR="00A81B99">
                        <w:rPr>
                          <w:rFonts w:ascii="Barlow" w:hAnsi="Barlow"/>
                        </w:rPr>
                        <w:t>trygghetsronden</w:t>
                      </w:r>
                      <w:r>
                        <w:rPr>
                          <w:rFonts w:ascii="Barlow" w:hAnsi="Barlow"/>
                        </w:rPr>
                        <w:t xml:space="preserve"> lyftes att man gärna såg att Fritidsgården hade öppet på lördagar samt önskemål om en samlingsplats där ungdomarna kan samlas och träffas. Efter trygghetsronden gick Trollhättans Stad föräldrarna tillmötes och Fritidsgården utlånas till föräldrar</w:t>
                      </w:r>
                      <w:r w:rsidR="00A27549">
                        <w:rPr>
                          <w:rFonts w:ascii="Barlow" w:hAnsi="Barlow"/>
                        </w:rPr>
                        <w:t xml:space="preserve">om håller öppet för ungdomarna </w:t>
                      </w:r>
                      <w:r>
                        <w:rPr>
                          <w:rFonts w:ascii="Barlow" w:hAnsi="Barlow"/>
                        </w:rPr>
                        <w:t>under</w:t>
                      </w:r>
                      <w:r w:rsidR="00A27549">
                        <w:rPr>
                          <w:rFonts w:ascii="Barlow" w:hAnsi="Barlow"/>
                        </w:rPr>
                        <w:t xml:space="preserve"> vissa</w:t>
                      </w:r>
                      <w:r>
                        <w:rPr>
                          <w:rFonts w:ascii="Barlow" w:hAnsi="Barlow"/>
                        </w:rPr>
                        <w:t xml:space="preserve"> lördagar.</w:t>
                      </w:r>
                    </w:p>
                  </w:txbxContent>
                </v:textbox>
                <w10:wrap type="square" anchorx="margin"/>
              </v:shape>
            </w:pict>
          </mc:Fallback>
        </mc:AlternateContent>
      </w:r>
    </w:p>
    <w:p w:rsidR="0054782A" w:rsidRDefault="0054782A"/>
    <w:p w:rsidR="00044472" w:rsidRDefault="00BA7738" w:rsidP="002B7C9E">
      <w:pPr>
        <w:jc w:val="center"/>
      </w:pPr>
      <w:r>
        <w:rPr>
          <w:noProof/>
        </w:rPr>
        <w:lastRenderedPageBreak/>
        <w:drawing>
          <wp:inline distT="0" distB="0" distL="0" distR="0">
            <wp:extent cx="6964680" cy="5850255"/>
            <wp:effectExtent l="0" t="0" r="762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64680" cy="5850255"/>
                    </a:xfrm>
                    <a:prstGeom prst="rect">
                      <a:avLst/>
                    </a:prstGeom>
                    <a:noFill/>
                    <a:ln>
                      <a:noFill/>
                    </a:ln>
                  </pic:spPr>
                </pic:pic>
              </a:graphicData>
            </a:graphic>
          </wp:inline>
        </w:drawing>
      </w:r>
      <w:r w:rsidR="009A5C8C">
        <w:t xml:space="preserve"> </w:t>
      </w:r>
      <w:r w:rsidR="00044472">
        <w:br w:type="page"/>
      </w:r>
    </w:p>
    <w:tbl>
      <w:tblPr>
        <w:tblStyle w:val="Tabellrutnt"/>
        <w:tblpPr w:leftFromText="141" w:rightFromText="141" w:vertAnchor="text" w:tblpY="1"/>
        <w:tblOverlap w:val="never"/>
        <w:tblW w:w="13411" w:type="dxa"/>
        <w:tblLook w:val="04A0" w:firstRow="1" w:lastRow="0" w:firstColumn="1" w:lastColumn="0" w:noHBand="0" w:noVBand="1"/>
      </w:tblPr>
      <w:tblGrid>
        <w:gridCol w:w="3115"/>
        <w:gridCol w:w="481"/>
        <w:gridCol w:w="2916"/>
        <w:gridCol w:w="2516"/>
        <w:gridCol w:w="2045"/>
        <w:gridCol w:w="2338"/>
      </w:tblGrid>
      <w:tr w:rsidR="005C5B21" w:rsidRPr="00104F88" w:rsidTr="002807A0">
        <w:trPr>
          <w:trHeight w:val="695"/>
        </w:trPr>
        <w:tc>
          <w:tcPr>
            <w:tcW w:w="3115" w:type="dxa"/>
          </w:tcPr>
          <w:p w:rsidR="00265563" w:rsidRPr="00104F88" w:rsidRDefault="00265563" w:rsidP="002807A0">
            <w:pPr>
              <w:rPr>
                <w:rFonts w:ascii="Barlow" w:hAnsi="Barlow"/>
                <w:b/>
              </w:rPr>
            </w:pPr>
            <w:bookmarkStart w:id="1" w:name="_Hlk506293672"/>
            <w:bookmarkStart w:id="2" w:name="_Hlk508102447"/>
            <w:r w:rsidRPr="00104F88">
              <w:rPr>
                <w:rFonts w:ascii="Barlow" w:hAnsi="Barlow"/>
                <w:b/>
              </w:rPr>
              <w:lastRenderedPageBreak/>
              <w:t>Plats</w:t>
            </w:r>
          </w:p>
        </w:tc>
        <w:tc>
          <w:tcPr>
            <w:tcW w:w="483" w:type="dxa"/>
          </w:tcPr>
          <w:p w:rsidR="00265563" w:rsidRPr="00104F88" w:rsidRDefault="00265563" w:rsidP="002807A0">
            <w:pPr>
              <w:rPr>
                <w:rFonts w:ascii="Barlow" w:hAnsi="Barlow"/>
                <w:b/>
              </w:rPr>
            </w:pPr>
            <w:r w:rsidRPr="00104F88">
              <w:rPr>
                <w:rFonts w:ascii="Barlow" w:hAnsi="Barlow"/>
                <w:b/>
              </w:rPr>
              <w:t>Nr</w:t>
            </w:r>
          </w:p>
        </w:tc>
        <w:tc>
          <w:tcPr>
            <w:tcW w:w="3018" w:type="dxa"/>
          </w:tcPr>
          <w:p w:rsidR="00265563" w:rsidRPr="00104F88" w:rsidRDefault="00265563" w:rsidP="002807A0">
            <w:pPr>
              <w:rPr>
                <w:rFonts w:ascii="Barlow" w:hAnsi="Barlow"/>
                <w:b/>
              </w:rPr>
            </w:pPr>
            <w:r w:rsidRPr="00104F88">
              <w:rPr>
                <w:rFonts w:ascii="Barlow" w:hAnsi="Barlow"/>
                <w:b/>
              </w:rPr>
              <w:t>Problem/Möjlighet</w:t>
            </w:r>
          </w:p>
        </w:tc>
        <w:tc>
          <w:tcPr>
            <w:tcW w:w="2604" w:type="dxa"/>
          </w:tcPr>
          <w:p w:rsidR="00265563" w:rsidRPr="00104F88" w:rsidRDefault="00265563" w:rsidP="002807A0">
            <w:pPr>
              <w:rPr>
                <w:rFonts w:ascii="Barlow" w:hAnsi="Barlow"/>
                <w:b/>
              </w:rPr>
            </w:pPr>
            <w:r w:rsidRPr="00104F88">
              <w:rPr>
                <w:rFonts w:ascii="Barlow" w:hAnsi="Barlow"/>
                <w:b/>
              </w:rPr>
              <w:t>Förslag på åtgärd</w:t>
            </w:r>
          </w:p>
        </w:tc>
        <w:tc>
          <w:tcPr>
            <w:tcW w:w="1841" w:type="dxa"/>
          </w:tcPr>
          <w:p w:rsidR="00265563" w:rsidRPr="00104F88" w:rsidRDefault="00265563" w:rsidP="002807A0">
            <w:pPr>
              <w:rPr>
                <w:rFonts w:ascii="Barlow" w:hAnsi="Barlow"/>
                <w:b/>
              </w:rPr>
            </w:pPr>
            <w:r w:rsidRPr="00104F88">
              <w:rPr>
                <w:rFonts w:ascii="Barlow" w:hAnsi="Barlow"/>
                <w:b/>
              </w:rPr>
              <w:t>Ansvarig</w:t>
            </w:r>
          </w:p>
        </w:tc>
        <w:tc>
          <w:tcPr>
            <w:tcW w:w="2350" w:type="dxa"/>
          </w:tcPr>
          <w:p w:rsidR="00265563" w:rsidRPr="00104F88" w:rsidRDefault="00705AA5" w:rsidP="002807A0">
            <w:pPr>
              <w:rPr>
                <w:rFonts w:ascii="Barlow" w:hAnsi="Barlow"/>
                <w:b/>
              </w:rPr>
            </w:pPr>
            <w:r w:rsidRPr="00104F88">
              <w:rPr>
                <w:rFonts w:ascii="Barlow" w:hAnsi="Barlow"/>
                <w:b/>
              </w:rPr>
              <w:t>Uppföljning</w:t>
            </w:r>
            <w:r w:rsidR="00B62BDA" w:rsidRPr="00104F88">
              <w:rPr>
                <w:rFonts w:ascii="Barlow" w:hAnsi="Barlow"/>
                <w:b/>
              </w:rPr>
              <w:t>/åtgärd</w:t>
            </w:r>
          </w:p>
        </w:tc>
      </w:tr>
      <w:bookmarkEnd w:id="1"/>
      <w:tr w:rsidR="005C5B21" w:rsidRPr="00104F88" w:rsidTr="002807A0">
        <w:trPr>
          <w:trHeight w:val="1393"/>
        </w:trPr>
        <w:tc>
          <w:tcPr>
            <w:tcW w:w="3115" w:type="dxa"/>
          </w:tcPr>
          <w:p w:rsidR="00265563" w:rsidRPr="00104F88" w:rsidRDefault="00A374F4" w:rsidP="002807A0">
            <w:pPr>
              <w:rPr>
                <w:rFonts w:ascii="Barlow" w:hAnsi="Barlow"/>
              </w:rPr>
            </w:pPr>
            <w:r w:rsidRPr="00104F88">
              <w:rPr>
                <w:rFonts w:ascii="Barlow" w:hAnsi="Barlow"/>
              </w:rPr>
              <w:t>Torpavägen</w:t>
            </w:r>
          </w:p>
        </w:tc>
        <w:tc>
          <w:tcPr>
            <w:tcW w:w="483" w:type="dxa"/>
          </w:tcPr>
          <w:p w:rsidR="00265563" w:rsidRPr="00104F88" w:rsidRDefault="00572EA0" w:rsidP="002807A0">
            <w:pPr>
              <w:rPr>
                <w:rFonts w:ascii="Barlow" w:hAnsi="Barlow"/>
              </w:rPr>
            </w:pPr>
            <w:r w:rsidRPr="00104F88">
              <w:rPr>
                <w:rFonts w:ascii="Barlow" w:hAnsi="Barlow"/>
              </w:rPr>
              <w:t>1</w:t>
            </w:r>
          </w:p>
        </w:tc>
        <w:tc>
          <w:tcPr>
            <w:tcW w:w="3018" w:type="dxa"/>
          </w:tcPr>
          <w:p w:rsidR="00265563" w:rsidRPr="00104F88" w:rsidRDefault="007A5C9E" w:rsidP="002807A0">
            <w:pPr>
              <w:rPr>
                <w:rFonts w:ascii="Barlow" w:hAnsi="Barlow"/>
              </w:rPr>
            </w:pPr>
            <w:r w:rsidRPr="00104F88">
              <w:rPr>
                <w:rFonts w:ascii="Barlow" w:hAnsi="Barlow"/>
              </w:rPr>
              <w:t>Hög</w:t>
            </w:r>
            <w:r w:rsidR="00A374F4" w:rsidRPr="00104F88">
              <w:rPr>
                <w:rFonts w:ascii="Barlow" w:hAnsi="Barlow"/>
              </w:rPr>
              <w:t xml:space="preserve"> trafikintensitet och höga </w:t>
            </w:r>
            <w:r w:rsidRPr="00104F88">
              <w:rPr>
                <w:rFonts w:ascii="Barlow" w:hAnsi="Barlow"/>
              </w:rPr>
              <w:t>hastigheter</w:t>
            </w:r>
            <w:r w:rsidR="00D13470" w:rsidRPr="00104F88">
              <w:rPr>
                <w:rFonts w:ascii="Barlow" w:hAnsi="Barlow"/>
              </w:rPr>
              <w:t xml:space="preserve"> (gäller många väg</w:t>
            </w:r>
            <w:r w:rsidR="002652CE" w:rsidRPr="00104F88">
              <w:rPr>
                <w:rFonts w:ascii="Barlow" w:hAnsi="Barlow"/>
              </w:rPr>
              <w:t>a</w:t>
            </w:r>
            <w:r w:rsidR="00D13470" w:rsidRPr="00104F88">
              <w:rPr>
                <w:rFonts w:ascii="Barlow" w:hAnsi="Barlow"/>
              </w:rPr>
              <w:t>r i Sjuntorp)</w:t>
            </w:r>
          </w:p>
        </w:tc>
        <w:tc>
          <w:tcPr>
            <w:tcW w:w="2604" w:type="dxa"/>
          </w:tcPr>
          <w:p w:rsidR="00696803" w:rsidRPr="00104F88" w:rsidRDefault="007A5C9E" w:rsidP="002807A0">
            <w:pPr>
              <w:rPr>
                <w:rFonts w:ascii="Barlow" w:hAnsi="Barlow"/>
              </w:rPr>
            </w:pPr>
            <w:r w:rsidRPr="00104F88">
              <w:rPr>
                <w:rFonts w:ascii="Barlow" w:hAnsi="Barlow"/>
              </w:rPr>
              <w:t>Fartdämpande åtgärder</w:t>
            </w:r>
          </w:p>
          <w:p w:rsidR="00696803" w:rsidRPr="00104F88" w:rsidRDefault="00696803" w:rsidP="002807A0">
            <w:pPr>
              <w:rPr>
                <w:rFonts w:ascii="Barlow" w:hAnsi="Barlow"/>
              </w:rPr>
            </w:pPr>
            <w:r w:rsidRPr="00104F88">
              <w:rPr>
                <w:rFonts w:ascii="Barlow" w:hAnsi="Barlow"/>
              </w:rPr>
              <w:t>Informera polis</w:t>
            </w:r>
          </w:p>
          <w:p w:rsidR="007A5C9E" w:rsidRPr="00104F88" w:rsidRDefault="00A374F4" w:rsidP="002807A0">
            <w:pPr>
              <w:rPr>
                <w:rFonts w:ascii="Barlow" w:hAnsi="Barlow"/>
              </w:rPr>
            </w:pPr>
            <w:r w:rsidRPr="00104F88">
              <w:rPr>
                <w:rFonts w:ascii="Barlow" w:hAnsi="Barlow"/>
              </w:rPr>
              <w:t>G/C-väg önskas</w:t>
            </w:r>
          </w:p>
        </w:tc>
        <w:tc>
          <w:tcPr>
            <w:tcW w:w="1841" w:type="dxa"/>
          </w:tcPr>
          <w:p w:rsidR="00090F14" w:rsidRDefault="00B12DFA" w:rsidP="002807A0">
            <w:pPr>
              <w:rPr>
                <w:rFonts w:ascii="Barlow" w:hAnsi="Barlow"/>
              </w:rPr>
            </w:pPr>
            <w:r w:rsidRPr="00104F88">
              <w:rPr>
                <w:rFonts w:ascii="Barlow" w:hAnsi="Barlow"/>
              </w:rPr>
              <w:t>Trafik</w:t>
            </w:r>
            <w:r w:rsidR="00A374F4" w:rsidRPr="00104F88">
              <w:rPr>
                <w:rFonts w:ascii="Barlow" w:hAnsi="Barlow"/>
              </w:rPr>
              <w:t>verket</w:t>
            </w:r>
          </w:p>
          <w:p w:rsidR="00A2637B" w:rsidRDefault="00A2637B" w:rsidP="002807A0">
            <w:pPr>
              <w:rPr>
                <w:rFonts w:ascii="Barlow" w:hAnsi="Barlow"/>
              </w:rPr>
            </w:pPr>
          </w:p>
          <w:p w:rsidR="00A2637B" w:rsidRPr="00104F88" w:rsidRDefault="00A2637B" w:rsidP="002807A0">
            <w:pPr>
              <w:rPr>
                <w:rFonts w:ascii="Barlow" w:hAnsi="Barlow"/>
              </w:rPr>
            </w:pPr>
            <w:r>
              <w:rPr>
                <w:rFonts w:ascii="Barlow" w:hAnsi="Barlow"/>
              </w:rPr>
              <w:t>Polis</w:t>
            </w:r>
          </w:p>
        </w:tc>
        <w:tc>
          <w:tcPr>
            <w:tcW w:w="2350" w:type="dxa"/>
          </w:tcPr>
          <w:p w:rsidR="00265563" w:rsidRDefault="00FE6829" w:rsidP="002807A0">
            <w:pPr>
              <w:rPr>
                <w:rFonts w:ascii="Barlow" w:hAnsi="Barlow"/>
              </w:rPr>
            </w:pPr>
            <w:r>
              <w:rPr>
                <w:rFonts w:ascii="Barlow" w:hAnsi="Barlow"/>
              </w:rPr>
              <w:t>Ligger som en punkt i cykelplanen</w:t>
            </w:r>
          </w:p>
          <w:p w:rsidR="007E35C0" w:rsidRPr="00104F88" w:rsidRDefault="007E35C0" w:rsidP="002E6640">
            <w:pPr>
              <w:rPr>
                <w:rFonts w:ascii="Barlow" w:hAnsi="Barlow"/>
              </w:rPr>
            </w:pPr>
            <w:r>
              <w:rPr>
                <w:rFonts w:ascii="Barlow" w:hAnsi="Barlow"/>
              </w:rPr>
              <w:t xml:space="preserve">Trafikverket </w:t>
            </w:r>
            <w:r w:rsidR="002E6640">
              <w:rPr>
                <w:rFonts w:ascii="Barlow" w:hAnsi="Barlow"/>
              </w:rPr>
              <w:t>svarar att Torpavägen är statlig väg och det pågår en kontinuerlig dialog med Trollhättans Stad.</w:t>
            </w:r>
          </w:p>
        </w:tc>
      </w:tr>
      <w:bookmarkEnd w:id="2"/>
      <w:tr w:rsidR="005C5B21" w:rsidRPr="00104F88" w:rsidTr="002807A0">
        <w:trPr>
          <w:trHeight w:val="994"/>
        </w:trPr>
        <w:tc>
          <w:tcPr>
            <w:tcW w:w="3115" w:type="dxa"/>
          </w:tcPr>
          <w:p w:rsidR="005E6475" w:rsidRPr="00104F88" w:rsidRDefault="00A374F4" w:rsidP="002807A0">
            <w:pPr>
              <w:rPr>
                <w:rFonts w:ascii="Barlow" w:hAnsi="Barlow"/>
              </w:rPr>
            </w:pPr>
            <w:r w:rsidRPr="00104F88">
              <w:rPr>
                <w:rFonts w:ascii="Barlow" w:hAnsi="Barlow"/>
              </w:rPr>
              <w:t>Egnahemsvägen, Kvarnvägen och Kvarntorpsvägen</w:t>
            </w:r>
          </w:p>
        </w:tc>
        <w:tc>
          <w:tcPr>
            <w:tcW w:w="483" w:type="dxa"/>
          </w:tcPr>
          <w:p w:rsidR="005E6475" w:rsidRPr="00104F88" w:rsidRDefault="00D74D12" w:rsidP="002807A0">
            <w:pPr>
              <w:rPr>
                <w:rFonts w:ascii="Barlow" w:hAnsi="Barlow"/>
              </w:rPr>
            </w:pPr>
            <w:r w:rsidRPr="00104F88">
              <w:rPr>
                <w:rFonts w:ascii="Barlow" w:hAnsi="Barlow"/>
              </w:rPr>
              <w:t>2</w:t>
            </w:r>
          </w:p>
        </w:tc>
        <w:tc>
          <w:tcPr>
            <w:tcW w:w="3018" w:type="dxa"/>
          </w:tcPr>
          <w:p w:rsidR="00D74D12" w:rsidRPr="00104F88" w:rsidRDefault="00A374F4" w:rsidP="002807A0">
            <w:pPr>
              <w:rPr>
                <w:rFonts w:ascii="Barlow" w:hAnsi="Barlow"/>
              </w:rPr>
            </w:pPr>
            <w:r w:rsidRPr="00104F88">
              <w:rPr>
                <w:rFonts w:ascii="Barlow" w:hAnsi="Barlow"/>
              </w:rPr>
              <w:t xml:space="preserve">Önskad G/C-väg som alternativ till </w:t>
            </w:r>
            <w:r w:rsidR="002E768D" w:rsidRPr="00104F88">
              <w:rPr>
                <w:rFonts w:ascii="Barlow" w:hAnsi="Barlow"/>
              </w:rPr>
              <w:t xml:space="preserve">G/C-väg utmed </w:t>
            </w:r>
            <w:r w:rsidRPr="00104F88">
              <w:rPr>
                <w:rFonts w:ascii="Barlow" w:hAnsi="Barlow"/>
              </w:rPr>
              <w:t>Torpavägen</w:t>
            </w:r>
          </w:p>
        </w:tc>
        <w:tc>
          <w:tcPr>
            <w:tcW w:w="2604" w:type="dxa"/>
          </w:tcPr>
          <w:p w:rsidR="007F2A05" w:rsidRPr="00104F88" w:rsidRDefault="00D13470" w:rsidP="002807A0">
            <w:pPr>
              <w:rPr>
                <w:rFonts w:ascii="Barlow" w:hAnsi="Barlow"/>
              </w:rPr>
            </w:pPr>
            <w:r w:rsidRPr="00104F88">
              <w:rPr>
                <w:rFonts w:ascii="Barlow" w:hAnsi="Barlow"/>
              </w:rPr>
              <w:t>G/C-väg önskas</w:t>
            </w:r>
          </w:p>
        </w:tc>
        <w:tc>
          <w:tcPr>
            <w:tcW w:w="1841" w:type="dxa"/>
          </w:tcPr>
          <w:p w:rsidR="005E6475" w:rsidRPr="00104F88" w:rsidRDefault="00D74D12" w:rsidP="002807A0">
            <w:pPr>
              <w:rPr>
                <w:rFonts w:ascii="Barlow" w:hAnsi="Barlow"/>
              </w:rPr>
            </w:pPr>
            <w:r w:rsidRPr="00104F88">
              <w:rPr>
                <w:rFonts w:ascii="Barlow" w:hAnsi="Barlow"/>
              </w:rPr>
              <w:t>Trollhättans Stad</w:t>
            </w:r>
          </w:p>
        </w:tc>
        <w:tc>
          <w:tcPr>
            <w:tcW w:w="2350" w:type="dxa"/>
          </w:tcPr>
          <w:p w:rsidR="005E6475" w:rsidRPr="00104F88" w:rsidRDefault="00FE6829" w:rsidP="002807A0">
            <w:pPr>
              <w:rPr>
                <w:rFonts w:ascii="Barlow" w:hAnsi="Barlow"/>
              </w:rPr>
            </w:pPr>
            <w:r>
              <w:rPr>
                <w:rFonts w:ascii="Barlow" w:hAnsi="Barlow"/>
              </w:rPr>
              <w:t>Förslaget tas med i det framtida arbetet</w:t>
            </w:r>
          </w:p>
        </w:tc>
      </w:tr>
      <w:tr w:rsidR="005C5B21" w:rsidRPr="00104F88" w:rsidTr="002807A0">
        <w:trPr>
          <w:trHeight w:val="1581"/>
        </w:trPr>
        <w:tc>
          <w:tcPr>
            <w:tcW w:w="3115" w:type="dxa"/>
          </w:tcPr>
          <w:p w:rsidR="005E6475" w:rsidRPr="00104F88" w:rsidRDefault="00D13470" w:rsidP="002807A0">
            <w:pPr>
              <w:rPr>
                <w:rFonts w:ascii="Barlow" w:hAnsi="Barlow"/>
              </w:rPr>
            </w:pPr>
            <w:r w:rsidRPr="00104F88">
              <w:rPr>
                <w:rFonts w:ascii="Barlow" w:hAnsi="Barlow"/>
              </w:rPr>
              <w:t>Smörsjön</w:t>
            </w:r>
          </w:p>
        </w:tc>
        <w:tc>
          <w:tcPr>
            <w:tcW w:w="483" w:type="dxa"/>
          </w:tcPr>
          <w:p w:rsidR="005E6475" w:rsidRPr="00104F88" w:rsidRDefault="00ED49FE" w:rsidP="002807A0">
            <w:pPr>
              <w:rPr>
                <w:rFonts w:ascii="Barlow" w:hAnsi="Barlow"/>
              </w:rPr>
            </w:pPr>
            <w:r w:rsidRPr="00104F88">
              <w:rPr>
                <w:rFonts w:ascii="Barlow" w:hAnsi="Barlow"/>
              </w:rPr>
              <w:t>3</w:t>
            </w:r>
          </w:p>
        </w:tc>
        <w:tc>
          <w:tcPr>
            <w:tcW w:w="3018" w:type="dxa"/>
          </w:tcPr>
          <w:p w:rsidR="005E6475" w:rsidRPr="00104F88" w:rsidRDefault="00D13470" w:rsidP="002807A0">
            <w:pPr>
              <w:rPr>
                <w:rFonts w:ascii="Barlow" w:hAnsi="Barlow"/>
              </w:rPr>
            </w:pPr>
            <w:r w:rsidRPr="00104F88">
              <w:rPr>
                <w:rFonts w:ascii="Barlow" w:hAnsi="Barlow"/>
              </w:rPr>
              <w:t>Skräpigt</w:t>
            </w:r>
          </w:p>
          <w:p w:rsidR="00D13470" w:rsidRPr="00104F88" w:rsidRDefault="00D13470" w:rsidP="002807A0">
            <w:pPr>
              <w:rPr>
                <w:rFonts w:ascii="Barlow" w:hAnsi="Barlow"/>
              </w:rPr>
            </w:pPr>
          </w:p>
          <w:p w:rsidR="00D13470" w:rsidRPr="00104F88" w:rsidRDefault="00D13470" w:rsidP="002807A0">
            <w:pPr>
              <w:rPr>
                <w:rFonts w:ascii="Barlow" w:hAnsi="Barlow"/>
              </w:rPr>
            </w:pPr>
          </w:p>
          <w:p w:rsidR="00D13470" w:rsidRPr="00104F88" w:rsidRDefault="00D13470" w:rsidP="002807A0">
            <w:pPr>
              <w:rPr>
                <w:rFonts w:ascii="Barlow" w:hAnsi="Barlow"/>
              </w:rPr>
            </w:pPr>
          </w:p>
          <w:p w:rsidR="002E6640" w:rsidRDefault="002E6640" w:rsidP="002807A0">
            <w:pPr>
              <w:rPr>
                <w:rFonts w:ascii="Barlow" w:hAnsi="Barlow"/>
              </w:rPr>
            </w:pPr>
          </w:p>
          <w:p w:rsidR="002E6640" w:rsidRDefault="002E6640" w:rsidP="002807A0">
            <w:pPr>
              <w:rPr>
                <w:rFonts w:ascii="Barlow" w:hAnsi="Barlow"/>
              </w:rPr>
            </w:pPr>
          </w:p>
          <w:p w:rsidR="002E6640" w:rsidRDefault="002E6640" w:rsidP="002807A0">
            <w:pPr>
              <w:rPr>
                <w:rFonts w:ascii="Barlow" w:hAnsi="Barlow"/>
              </w:rPr>
            </w:pPr>
          </w:p>
          <w:p w:rsidR="00D13470" w:rsidRPr="00104F88" w:rsidRDefault="00D13470" w:rsidP="002807A0">
            <w:pPr>
              <w:rPr>
                <w:rFonts w:ascii="Barlow" w:hAnsi="Barlow"/>
              </w:rPr>
            </w:pPr>
            <w:r w:rsidRPr="00104F88">
              <w:rPr>
                <w:rFonts w:ascii="Barlow" w:hAnsi="Barlow"/>
              </w:rPr>
              <w:t>Trasig brygga</w:t>
            </w:r>
          </w:p>
        </w:tc>
        <w:tc>
          <w:tcPr>
            <w:tcW w:w="2604" w:type="dxa"/>
          </w:tcPr>
          <w:p w:rsidR="00696803" w:rsidRDefault="00D13470" w:rsidP="002807A0">
            <w:pPr>
              <w:rPr>
                <w:rFonts w:ascii="Barlow" w:hAnsi="Barlow"/>
              </w:rPr>
            </w:pPr>
            <w:r w:rsidRPr="00104F88">
              <w:rPr>
                <w:rFonts w:ascii="Barlow" w:hAnsi="Barlow"/>
              </w:rPr>
              <w:t>Soptunna önskas med tömning i alla fall sommartid</w:t>
            </w:r>
          </w:p>
          <w:p w:rsidR="00FE6829" w:rsidRPr="00104F88" w:rsidRDefault="00FE6829" w:rsidP="002807A0">
            <w:pPr>
              <w:rPr>
                <w:rFonts w:ascii="Barlow" w:hAnsi="Barlow"/>
              </w:rPr>
            </w:pPr>
            <w:r>
              <w:rPr>
                <w:rFonts w:ascii="Barlow" w:hAnsi="Barlow"/>
              </w:rPr>
              <w:t>Felanmälan 191118</w:t>
            </w:r>
          </w:p>
          <w:p w:rsidR="005E6475" w:rsidRPr="00104F88" w:rsidRDefault="005E6475" w:rsidP="002807A0">
            <w:pPr>
              <w:rPr>
                <w:rFonts w:ascii="Barlow" w:hAnsi="Barlow"/>
              </w:rPr>
            </w:pPr>
          </w:p>
          <w:p w:rsidR="002E6640" w:rsidRDefault="002E6640" w:rsidP="002807A0">
            <w:pPr>
              <w:rPr>
                <w:rFonts w:ascii="Barlow" w:hAnsi="Barlow"/>
              </w:rPr>
            </w:pPr>
          </w:p>
          <w:p w:rsidR="002E6640" w:rsidRDefault="002E6640" w:rsidP="002807A0">
            <w:pPr>
              <w:rPr>
                <w:rFonts w:ascii="Barlow" w:hAnsi="Barlow"/>
              </w:rPr>
            </w:pPr>
          </w:p>
          <w:p w:rsidR="00D13470" w:rsidRPr="00104F88" w:rsidRDefault="00D13470" w:rsidP="002807A0">
            <w:pPr>
              <w:rPr>
                <w:rFonts w:ascii="Barlow" w:hAnsi="Barlow"/>
              </w:rPr>
            </w:pPr>
            <w:r w:rsidRPr="00104F88">
              <w:rPr>
                <w:rFonts w:ascii="Barlow" w:hAnsi="Barlow"/>
              </w:rPr>
              <w:t>Lagning av badbrygga</w:t>
            </w:r>
          </w:p>
          <w:p w:rsidR="00FE6829" w:rsidRPr="00104F88" w:rsidRDefault="00FE6829" w:rsidP="002807A0">
            <w:pPr>
              <w:rPr>
                <w:rFonts w:ascii="Barlow" w:hAnsi="Barlow"/>
              </w:rPr>
            </w:pPr>
            <w:r>
              <w:rPr>
                <w:rFonts w:ascii="Barlow" w:hAnsi="Barlow"/>
              </w:rPr>
              <w:t>Felanmälan 191118</w:t>
            </w:r>
          </w:p>
          <w:p w:rsidR="00FE6829" w:rsidRPr="00104F88" w:rsidRDefault="00FE6829" w:rsidP="002807A0">
            <w:pPr>
              <w:rPr>
                <w:rFonts w:ascii="Barlow" w:hAnsi="Barlow"/>
              </w:rPr>
            </w:pPr>
          </w:p>
        </w:tc>
        <w:tc>
          <w:tcPr>
            <w:tcW w:w="1841" w:type="dxa"/>
          </w:tcPr>
          <w:p w:rsidR="005E6475" w:rsidRPr="00104F88" w:rsidRDefault="00ED49FE" w:rsidP="002807A0">
            <w:pPr>
              <w:rPr>
                <w:rFonts w:ascii="Barlow" w:hAnsi="Barlow"/>
              </w:rPr>
            </w:pPr>
            <w:r w:rsidRPr="00104F88">
              <w:rPr>
                <w:rFonts w:ascii="Barlow" w:hAnsi="Barlow"/>
              </w:rPr>
              <w:t>Trollhättans Stad</w:t>
            </w:r>
          </w:p>
          <w:p w:rsidR="00D13470" w:rsidRPr="00104F88" w:rsidRDefault="00D13470" w:rsidP="002807A0">
            <w:pPr>
              <w:rPr>
                <w:rFonts w:ascii="Barlow" w:hAnsi="Barlow"/>
              </w:rPr>
            </w:pPr>
          </w:p>
          <w:p w:rsidR="00D13470" w:rsidRPr="00104F88" w:rsidRDefault="00D13470" w:rsidP="002807A0">
            <w:pPr>
              <w:rPr>
                <w:rFonts w:ascii="Barlow" w:hAnsi="Barlow"/>
              </w:rPr>
            </w:pPr>
          </w:p>
          <w:p w:rsidR="00D13470" w:rsidRPr="00104F88" w:rsidRDefault="00D13470" w:rsidP="002807A0">
            <w:pPr>
              <w:rPr>
                <w:rFonts w:ascii="Barlow" w:hAnsi="Barlow"/>
              </w:rPr>
            </w:pPr>
          </w:p>
        </w:tc>
        <w:tc>
          <w:tcPr>
            <w:tcW w:w="2350" w:type="dxa"/>
          </w:tcPr>
          <w:p w:rsidR="005E6475" w:rsidRDefault="00ED5832" w:rsidP="002807A0">
            <w:pPr>
              <w:rPr>
                <w:rFonts w:ascii="Barlow" w:hAnsi="Barlow"/>
              </w:rPr>
            </w:pPr>
            <w:r>
              <w:rPr>
                <w:rFonts w:ascii="Barlow" w:hAnsi="Barlow"/>
              </w:rPr>
              <w:t xml:space="preserve">Sopkärl </w:t>
            </w:r>
            <w:r w:rsidR="002E6640">
              <w:rPr>
                <w:rFonts w:ascii="Barlow" w:hAnsi="Barlow"/>
              </w:rPr>
              <w:t>fanns</w:t>
            </w:r>
            <w:r>
              <w:rPr>
                <w:rFonts w:ascii="Barlow" w:hAnsi="Barlow"/>
              </w:rPr>
              <w:t xml:space="preserve"> på prov maj-augusti 2020 inkl tömning varje vecka</w:t>
            </w:r>
            <w:r w:rsidR="002E6640">
              <w:rPr>
                <w:rFonts w:ascii="Barlow" w:hAnsi="Barlow"/>
              </w:rPr>
              <w:t>. Önskemål om fortsättning.</w:t>
            </w:r>
          </w:p>
          <w:p w:rsidR="00ED5832" w:rsidRDefault="00ED5832" w:rsidP="002807A0">
            <w:pPr>
              <w:rPr>
                <w:rFonts w:ascii="Barlow" w:hAnsi="Barlow"/>
              </w:rPr>
            </w:pPr>
          </w:p>
          <w:p w:rsidR="00ED5832" w:rsidRPr="00104F88" w:rsidRDefault="002E6640" w:rsidP="002807A0">
            <w:pPr>
              <w:rPr>
                <w:rFonts w:ascii="Barlow" w:hAnsi="Barlow"/>
              </w:rPr>
            </w:pPr>
            <w:r>
              <w:rPr>
                <w:rFonts w:ascii="Barlow" w:hAnsi="Barlow"/>
              </w:rPr>
              <w:t>Ny b</w:t>
            </w:r>
            <w:r w:rsidR="004C12BE">
              <w:rPr>
                <w:rFonts w:ascii="Barlow" w:hAnsi="Barlow"/>
              </w:rPr>
              <w:t>adb</w:t>
            </w:r>
            <w:r w:rsidR="00ED5832">
              <w:rPr>
                <w:rFonts w:ascii="Barlow" w:hAnsi="Barlow"/>
              </w:rPr>
              <w:t>rygga</w:t>
            </w:r>
            <w:r w:rsidR="004C12BE">
              <w:rPr>
                <w:rFonts w:ascii="Barlow" w:hAnsi="Barlow"/>
              </w:rPr>
              <w:t xml:space="preserve"> och varningsskyltar på plats </w:t>
            </w:r>
            <w:r w:rsidR="00ED5832">
              <w:rPr>
                <w:rFonts w:ascii="Barlow" w:hAnsi="Barlow"/>
              </w:rPr>
              <w:t>vid dämmet mot Rönnäng</w:t>
            </w:r>
          </w:p>
        </w:tc>
      </w:tr>
      <w:tr w:rsidR="005C5B21" w:rsidRPr="00104F88" w:rsidTr="00C020FC">
        <w:trPr>
          <w:trHeight w:val="696"/>
        </w:trPr>
        <w:tc>
          <w:tcPr>
            <w:tcW w:w="3115" w:type="dxa"/>
          </w:tcPr>
          <w:p w:rsidR="005E6475" w:rsidRPr="00104F88" w:rsidRDefault="00D13470" w:rsidP="002807A0">
            <w:pPr>
              <w:rPr>
                <w:rFonts w:ascii="Barlow" w:hAnsi="Barlow"/>
              </w:rPr>
            </w:pPr>
            <w:r w:rsidRPr="00104F88">
              <w:rPr>
                <w:rFonts w:ascii="Barlow" w:hAnsi="Barlow"/>
              </w:rPr>
              <w:t>Hörn på skolbyggnaden</w:t>
            </w:r>
            <w:r w:rsidR="00C571CE" w:rsidRPr="00104F88">
              <w:rPr>
                <w:rFonts w:ascii="Barlow" w:hAnsi="Barlow"/>
              </w:rPr>
              <w:t xml:space="preserve"> – mot parkering</w:t>
            </w:r>
            <w:r w:rsidR="000B32AF" w:rsidRPr="00104F88">
              <w:rPr>
                <w:rFonts w:ascii="Barlow" w:hAnsi="Barlow"/>
              </w:rPr>
              <w:t>en</w:t>
            </w:r>
          </w:p>
        </w:tc>
        <w:tc>
          <w:tcPr>
            <w:tcW w:w="483" w:type="dxa"/>
          </w:tcPr>
          <w:p w:rsidR="005E6475" w:rsidRPr="00104F88" w:rsidRDefault="00C92FEF" w:rsidP="002807A0">
            <w:pPr>
              <w:rPr>
                <w:rFonts w:ascii="Barlow" w:hAnsi="Barlow"/>
              </w:rPr>
            </w:pPr>
            <w:r w:rsidRPr="00104F88">
              <w:rPr>
                <w:rFonts w:ascii="Barlow" w:hAnsi="Barlow"/>
              </w:rPr>
              <w:t>4</w:t>
            </w:r>
          </w:p>
        </w:tc>
        <w:tc>
          <w:tcPr>
            <w:tcW w:w="3018" w:type="dxa"/>
          </w:tcPr>
          <w:p w:rsidR="002E3337" w:rsidRPr="00104F88" w:rsidRDefault="00D13470" w:rsidP="002807A0">
            <w:pPr>
              <w:rPr>
                <w:rFonts w:ascii="Barlow" w:hAnsi="Barlow"/>
              </w:rPr>
            </w:pPr>
            <w:r w:rsidRPr="00104F88">
              <w:rPr>
                <w:rFonts w:ascii="Barlow" w:hAnsi="Barlow"/>
              </w:rPr>
              <w:t>Buskar som skymmer</w:t>
            </w:r>
          </w:p>
        </w:tc>
        <w:tc>
          <w:tcPr>
            <w:tcW w:w="2604" w:type="dxa"/>
          </w:tcPr>
          <w:p w:rsidR="00125281" w:rsidRPr="00104F88" w:rsidRDefault="00D13470" w:rsidP="002807A0">
            <w:pPr>
              <w:rPr>
                <w:rFonts w:ascii="Barlow" w:hAnsi="Barlow"/>
              </w:rPr>
            </w:pPr>
            <w:r w:rsidRPr="00104F88">
              <w:rPr>
                <w:rFonts w:ascii="Barlow" w:hAnsi="Barlow"/>
              </w:rPr>
              <w:t>Tag bort buskarna och lägg plattor istället</w:t>
            </w:r>
          </w:p>
        </w:tc>
        <w:tc>
          <w:tcPr>
            <w:tcW w:w="1841" w:type="dxa"/>
          </w:tcPr>
          <w:p w:rsidR="008C53F9" w:rsidRDefault="00125281" w:rsidP="002807A0">
            <w:pPr>
              <w:rPr>
                <w:rFonts w:ascii="Barlow" w:hAnsi="Barlow"/>
              </w:rPr>
            </w:pPr>
            <w:r w:rsidRPr="00104F88">
              <w:rPr>
                <w:rFonts w:ascii="Barlow" w:hAnsi="Barlow"/>
              </w:rPr>
              <w:t>Trollhättans Stad</w:t>
            </w:r>
          </w:p>
          <w:p w:rsidR="005E6475" w:rsidRPr="00104F88" w:rsidRDefault="00C020FC" w:rsidP="002807A0">
            <w:pPr>
              <w:rPr>
                <w:rFonts w:ascii="Barlow" w:hAnsi="Barlow"/>
              </w:rPr>
            </w:pPr>
            <w:r>
              <w:rPr>
                <w:rFonts w:ascii="Barlow" w:hAnsi="Barlow"/>
              </w:rPr>
              <w:t>Kraftstaden</w:t>
            </w:r>
          </w:p>
        </w:tc>
        <w:tc>
          <w:tcPr>
            <w:tcW w:w="2350" w:type="dxa"/>
          </w:tcPr>
          <w:p w:rsidR="005E6475" w:rsidRPr="00104F88" w:rsidRDefault="005E6475" w:rsidP="002807A0">
            <w:pPr>
              <w:rPr>
                <w:rFonts w:ascii="Barlow" w:hAnsi="Barlow"/>
              </w:rPr>
            </w:pPr>
          </w:p>
          <w:p w:rsidR="005E6475" w:rsidRPr="00104F88" w:rsidRDefault="002807A0" w:rsidP="002807A0">
            <w:pPr>
              <w:rPr>
                <w:rFonts w:ascii="Barlow" w:hAnsi="Barlow"/>
              </w:rPr>
            </w:pPr>
            <w:r>
              <w:rPr>
                <w:rFonts w:ascii="Barlow" w:hAnsi="Barlow"/>
              </w:rPr>
              <w:t>Ännu inte åtgärdat</w:t>
            </w:r>
          </w:p>
          <w:p w:rsidR="005E6475" w:rsidRPr="00104F88" w:rsidRDefault="005E6475" w:rsidP="002807A0">
            <w:pPr>
              <w:rPr>
                <w:rFonts w:ascii="Barlow" w:hAnsi="Barlow"/>
              </w:rPr>
            </w:pPr>
          </w:p>
          <w:p w:rsidR="005E6475" w:rsidRPr="00104F88" w:rsidRDefault="005E6475" w:rsidP="002807A0">
            <w:pPr>
              <w:rPr>
                <w:rFonts w:ascii="Barlow" w:hAnsi="Barlow"/>
              </w:rPr>
            </w:pPr>
          </w:p>
        </w:tc>
      </w:tr>
      <w:tr w:rsidR="005C5B21" w:rsidRPr="00104F88" w:rsidTr="002807A0">
        <w:trPr>
          <w:trHeight w:val="695"/>
        </w:trPr>
        <w:tc>
          <w:tcPr>
            <w:tcW w:w="3115" w:type="dxa"/>
          </w:tcPr>
          <w:p w:rsidR="00383749" w:rsidRPr="00104F88" w:rsidRDefault="00383749" w:rsidP="002807A0">
            <w:pPr>
              <w:rPr>
                <w:rFonts w:ascii="Barlow" w:hAnsi="Barlow"/>
                <w:b/>
              </w:rPr>
            </w:pPr>
            <w:r w:rsidRPr="00104F88">
              <w:rPr>
                <w:rFonts w:ascii="Barlow" w:hAnsi="Barlow"/>
                <w:b/>
              </w:rPr>
              <w:lastRenderedPageBreak/>
              <w:t>Plats</w:t>
            </w:r>
          </w:p>
        </w:tc>
        <w:tc>
          <w:tcPr>
            <w:tcW w:w="483" w:type="dxa"/>
          </w:tcPr>
          <w:p w:rsidR="00383749" w:rsidRPr="00104F88" w:rsidRDefault="00383749" w:rsidP="002807A0">
            <w:pPr>
              <w:rPr>
                <w:rFonts w:ascii="Barlow" w:hAnsi="Barlow"/>
                <w:b/>
              </w:rPr>
            </w:pPr>
            <w:r w:rsidRPr="00104F88">
              <w:rPr>
                <w:rFonts w:ascii="Barlow" w:hAnsi="Barlow"/>
                <w:b/>
              </w:rPr>
              <w:t>Nr</w:t>
            </w:r>
          </w:p>
        </w:tc>
        <w:tc>
          <w:tcPr>
            <w:tcW w:w="3018" w:type="dxa"/>
          </w:tcPr>
          <w:p w:rsidR="00383749" w:rsidRPr="00104F88" w:rsidRDefault="00383749" w:rsidP="002807A0">
            <w:pPr>
              <w:rPr>
                <w:rFonts w:ascii="Barlow" w:hAnsi="Barlow"/>
                <w:b/>
              </w:rPr>
            </w:pPr>
            <w:r w:rsidRPr="00104F88">
              <w:rPr>
                <w:rFonts w:ascii="Barlow" w:hAnsi="Barlow"/>
                <w:b/>
              </w:rPr>
              <w:t>Problem/Möjlighet</w:t>
            </w:r>
          </w:p>
        </w:tc>
        <w:tc>
          <w:tcPr>
            <w:tcW w:w="2604" w:type="dxa"/>
          </w:tcPr>
          <w:p w:rsidR="00383749" w:rsidRPr="00104F88" w:rsidRDefault="00383749" w:rsidP="002807A0">
            <w:pPr>
              <w:rPr>
                <w:rFonts w:ascii="Barlow" w:hAnsi="Barlow"/>
                <w:b/>
              </w:rPr>
            </w:pPr>
            <w:r w:rsidRPr="00104F88">
              <w:rPr>
                <w:rFonts w:ascii="Barlow" w:hAnsi="Barlow"/>
                <w:b/>
              </w:rPr>
              <w:t>Förslag på åtgärd</w:t>
            </w:r>
          </w:p>
        </w:tc>
        <w:tc>
          <w:tcPr>
            <w:tcW w:w="1841" w:type="dxa"/>
          </w:tcPr>
          <w:p w:rsidR="00383749" w:rsidRPr="00104F88" w:rsidRDefault="00383749" w:rsidP="002807A0">
            <w:pPr>
              <w:rPr>
                <w:rFonts w:ascii="Barlow" w:hAnsi="Barlow"/>
                <w:b/>
              </w:rPr>
            </w:pPr>
            <w:r w:rsidRPr="00104F88">
              <w:rPr>
                <w:rFonts w:ascii="Barlow" w:hAnsi="Barlow"/>
                <w:b/>
              </w:rPr>
              <w:t>Ansvarig</w:t>
            </w:r>
          </w:p>
        </w:tc>
        <w:tc>
          <w:tcPr>
            <w:tcW w:w="2350" w:type="dxa"/>
          </w:tcPr>
          <w:p w:rsidR="00383749" w:rsidRPr="00104F88" w:rsidRDefault="00383749" w:rsidP="002807A0">
            <w:pPr>
              <w:rPr>
                <w:rFonts w:ascii="Barlow" w:hAnsi="Barlow"/>
                <w:b/>
              </w:rPr>
            </w:pPr>
            <w:r w:rsidRPr="00104F88">
              <w:rPr>
                <w:rFonts w:ascii="Barlow" w:hAnsi="Barlow"/>
                <w:b/>
              </w:rPr>
              <w:t>Uppföljning/åtgärd</w:t>
            </w:r>
          </w:p>
        </w:tc>
      </w:tr>
      <w:tr w:rsidR="005C5B21" w:rsidRPr="00104F88" w:rsidTr="002807A0">
        <w:trPr>
          <w:trHeight w:val="1697"/>
        </w:trPr>
        <w:tc>
          <w:tcPr>
            <w:tcW w:w="3115" w:type="dxa"/>
          </w:tcPr>
          <w:p w:rsidR="005E6475" w:rsidRPr="00104F88" w:rsidRDefault="004479C1" w:rsidP="002807A0">
            <w:pPr>
              <w:rPr>
                <w:rFonts w:ascii="Barlow" w:hAnsi="Barlow"/>
              </w:rPr>
            </w:pPr>
            <w:r w:rsidRPr="00104F88">
              <w:rPr>
                <w:rFonts w:ascii="Barlow" w:hAnsi="Barlow"/>
              </w:rPr>
              <w:t xml:space="preserve">Busskurerna </w:t>
            </w:r>
          </w:p>
        </w:tc>
        <w:tc>
          <w:tcPr>
            <w:tcW w:w="483" w:type="dxa"/>
          </w:tcPr>
          <w:p w:rsidR="005E6475" w:rsidRPr="00104F88" w:rsidRDefault="00DB7B43" w:rsidP="002807A0">
            <w:pPr>
              <w:rPr>
                <w:rFonts w:ascii="Barlow" w:hAnsi="Barlow"/>
              </w:rPr>
            </w:pPr>
            <w:r w:rsidRPr="00104F88">
              <w:rPr>
                <w:rFonts w:ascii="Barlow" w:hAnsi="Barlow"/>
              </w:rPr>
              <w:t>5</w:t>
            </w:r>
          </w:p>
        </w:tc>
        <w:tc>
          <w:tcPr>
            <w:tcW w:w="3018" w:type="dxa"/>
          </w:tcPr>
          <w:p w:rsidR="005E6475" w:rsidRPr="00104F88" w:rsidRDefault="004479C1" w:rsidP="002807A0">
            <w:pPr>
              <w:rPr>
                <w:rFonts w:ascii="Barlow" w:hAnsi="Barlow"/>
              </w:rPr>
            </w:pPr>
            <w:r w:rsidRPr="00104F88">
              <w:rPr>
                <w:rFonts w:ascii="Barlow" w:hAnsi="Barlow"/>
              </w:rPr>
              <w:t>Ofta skadegörelse</w:t>
            </w:r>
          </w:p>
        </w:tc>
        <w:tc>
          <w:tcPr>
            <w:tcW w:w="2604" w:type="dxa"/>
          </w:tcPr>
          <w:p w:rsidR="005E6475" w:rsidRPr="00104F88" w:rsidRDefault="004479C1" w:rsidP="002807A0">
            <w:pPr>
              <w:rPr>
                <w:rFonts w:ascii="Barlow" w:hAnsi="Barlow"/>
              </w:rPr>
            </w:pPr>
            <w:r w:rsidRPr="00104F88">
              <w:rPr>
                <w:rFonts w:ascii="Barlow" w:hAnsi="Barlow"/>
              </w:rPr>
              <w:t>Byte av material – okrossbart glas?</w:t>
            </w:r>
          </w:p>
        </w:tc>
        <w:tc>
          <w:tcPr>
            <w:tcW w:w="1841" w:type="dxa"/>
          </w:tcPr>
          <w:p w:rsidR="005E6475" w:rsidRPr="00104F88" w:rsidRDefault="00B12DFA" w:rsidP="002807A0">
            <w:pPr>
              <w:rPr>
                <w:rFonts w:ascii="Barlow" w:hAnsi="Barlow"/>
              </w:rPr>
            </w:pPr>
            <w:r w:rsidRPr="00104F88">
              <w:rPr>
                <w:rFonts w:ascii="Barlow" w:hAnsi="Barlow"/>
              </w:rPr>
              <w:t>Västtrafik</w:t>
            </w:r>
          </w:p>
        </w:tc>
        <w:tc>
          <w:tcPr>
            <w:tcW w:w="2350" w:type="dxa"/>
          </w:tcPr>
          <w:p w:rsidR="005E6475" w:rsidRPr="00104F88" w:rsidRDefault="0097646D" w:rsidP="002807A0">
            <w:pPr>
              <w:spacing w:after="240"/>
              <w:rPr>
                <w:rFonts w:ascii="Barlow" w:hAnsi="Barlow"/>
              </w:rPr>
            </w:pPr>
            <w:r>
              <w:rPr>
                <w:rFonts w:ascii="Barlow" w:hAnsi="Barlow"/>
              </w:rPr>
              <w:t>Ser över situationen, men ser inte okrossbart glas som en lösning på problemet.</w:t>
            </w:r>
          </w:p>
        </w:tc>
      </w:tr>
      <w:tr w:rsidR="005C5B21" w:rsidRPr="00104F88" w:rsidTr="002807A0">
        <w:trPr>
          <w:trHeight w:val="701"/>
        </w:trPr>
        <w:tc>
          <w:tcPr>
            <w:tcW w:w="3115" w:type="dxa"/>
          </w:tcPr>
          <w:p w:rsidR="00235D82" w:rsidRPr="00104F88" w:rsidRDefault="004479C1" w:rsidP="002807A0">
            <w:pPr>
              <w:rPr>
                <w:rFonts w:ascii="Barlow" w:hAnsi="Barlow"/>
              </w:rPr>
            </w:pPr>
            <w:r w:rsidRPr="00104F88">
              <w:rPr>
                <w:rFonts w:ascii="Barlow" w:hAnsi="Barlow"/>
              </w:rPr>
              <w:t>Skolgården</w:t>
            </w:r>
          </w:p>
        </w:tc>
        <w:tc>
          <w:tcPr>
            <w:tcW w:w="483" w:type="dxa"/>
          </w:tcPr>
          <w:p w:rsidR="00235D82" w:rsidRPr="00104F88" w:rsidRDefault="00B23798" w:rsidP="002807A0">
            <w:pPr>
              <w:rPr>
                <w:rFonts w:ascii="Barlow" w:hAnsi="Barlow"/>
              </w:rPr>
            </w:pPr>
            <w:r w:rsidRPr="00104F88">
              <w:rPr>
                <w:rFonts w:ascii="Barlow" w:hAnsi="Barlow"/>
              </w:rPr>
              <w:t>6</w:t>
            </w:r>
          </w:p>
        </w:tc>
        <w:tc>
          <w:tcPr>
            <w:tcW w:w="3018" w:type="dxa"/>
          </w:tcPr>
          <w:p w:rsidR="00235D82" w:rsidRPr="00104F88" w:rsidRDefault="004479C1" w:rsidP="002807A0">
            <w:pPr>
              <w:rPr>
                <w:rFonts w:ascii="Barlow" w:hAnsi="Barlow"/>
              </w:rPr>
            </w:pPr>
            <w:r w:rsidRPr="00104F88">
              <w:rPr>
                <w:rFonts w:ascii="Barlow" w:hAnsi="Barlow"/>
              </w:rPr>
              <w:t xml:space="preserve">Busåkning </w:t>
            </w:r>
            <w:r w:rsidR="00117692" w:rsidRPr="00104F88">
              <w:rPr>
                <w:rFonts w:ascii="Barlow" w:hAnsi="Barlow"/>
              </w:rPr>
              <w:t>med</w:t>
            </w:r>
            <w:r w:rsidRPr="00104F88">
              <w:rPr>
                <w:rFonts w:ascii="Barlow" w:hAnsi="Barlow"/>
              </w:rPr>
              <w:t xml:space="preserve"> </w:t>
            </w:r>
            <w:r w:rsidR="00117692" w:rsidRPr="00104F88">
              <w:rPr>
                <w:rFonts w:ascii="Barlow" w:hAnsi="Barlow"/>
              </w:rPr>
              <w:t>”</w:t>
            </w:r>
            <w:r w:rsidRPr="00104F88">
              <w:rPr>
                <w:rFonts w:ascii="Barlow" w:hAnsi="Barlow"/>
              </w:rPr>
              <w:t>Epa-traktorer</w:t>
            </w:r>
            <w:r w:rsidR="00117692" w:rsidRPr="00104F88">
              <w:rPr>
                <w:rFonts w:ascii="Barlow" w:hAnsi="Barlow"/>
              </w:rPr>
              <w:t>”</w:t>
            </w:r>
            <w:r w:rsidRPr="00104F88">
              <w:rPr>
                <w:rFonts w:ascii="Barlow" w:hAnsi="Barlow"/>
              </w:rPr>
              <w:t xml:space="preserve"> och mopeder. Bilar kör in på skolgården.</w:t>
            </w:r>
          </w:p>
        </w:tc>
        <w:tc>
          <w:tcPr>
            <w:tcW w:w="2604" w:type="dxa"/>
          </w:tcPr>
          <w:p w:rsidR="0097646D" w:rsidRDefault="004479C1" w:rsidP="002807A0">
            <w:pPr>
              <w:rPr>
                <w:rFonts w:ascii="Barlow" w:hAnsi="Barlow"/>
              </w:rPr>
            </w:pPr>
            <w:r w:rsidRPr="00104F88">
              <w:rPr>
                <w:rFonts w:ascii="Barlow" w:hAnsi="Barlow"/>
              </w:rPr>
              <w:t xml:space="preserve">Informera äldre elever. </w:t>
            </w:r>
          </w:p>
          <w:p w:rsidR="00235D82" w:rsidRDefault="004479C1" w:rsidP="002807A0">
            <w:pPr>
              <w:rPr>
                <w:rFonts w:ascii="Barlow" w:hAnsi="Barlow"/>
              </w:rPr>
            </w:pPr>
            <w:r w:rsidRPr="00104F88">
              <w:rPr>
                <w:rFonts w:ascii="Barlow" w:hAnsi="Barlow"/>
              </w:rPr>
              <w:t>Bom/skylt</w:t>
            </w:r>
            <w:r w:rsidR="00117692" w:rsidRPr="00104F88">
              <w:rPr>
                <w:rFonts w:ascii="Barlow" w:hAnsi="Barlow"/>
              </w:rPr>
              <w:t xml:space="preserve"> vid infart</w:t>
            </w:r>
          </w:p>
          <w:p w:rsidR="0097646D" w:rsidRPr="00104F88" w:rsidRDefault="0097646D" w:rsidP="002807A0">
            <w:pPr>
              <w:rPr>
                <w:rFonts w:ascii="Barlow" w:hAnsi="Barlow"/>
              </w:rPr>
            </w:pPr>
          </w:p>
        </w:tc>
        <w:tc>
          <w:tcPr>
            <w:tcW w:w="1841" w:type="dxa"/>
          </w:tcPr>
          <w:p w:rsidR="00467693" w:rsidRPr="00104F88" w:rsidRDefault="00467693" w:rsidP="002807A0">
            <w:pPr>
              <w:rPr>
                <w:rFonts w:ascii="Barlow" w:hAnsi="Barlow"/>
              </w:rPr>
            </w:pPr>
            <w:r w:rsidRPr="00104F88">
              <w:rPr>
                <w:rFonts w:ascii="Barlow" w:hAnsi="Barlow"/>
              </w:rPr>
              <w:t>Trollhättans Stad</w:t>
            </w:r>
          </w:p>
          <w:p w:rsidR="00391977" w:rsidRPr="00104F88" w:rsidRDefault="00391977" w:rsidP="002807A0">
            <w:pPr>
              <w:rPr>
                <w:rFonts w:ascii="Barlow" w:hAnsi="Barlow"/>
              </w:rPr>
            </w:pPr>
            <w:r w:rsidRPr="00104F88">
              <w:rPr>
                <w:rFonts w:ascii="Barlow" w:hAnsi="Barlow"/>
              </w:rPr>
              <w:t>Kraftstaden</w:t>
            </w:r>
          </w:p>
          <w:p w:rsidR="004479C1" w:rsidRPr="00104F88" w:rsidRDefault="004479C1" w:rsidP="002807A0">
            <w:pPr>
              <w:rPr>
                <w:rFonts w:ascii="Barlow" w:hAnsi="Barlow"/>
                <w:vertAlign w:val="superscript"/>
              </w:rPr>
            </w:pPr>
          </w:p>
        </w:tc>
        <w:tc>
          <w:tcPr>
            <w:tcW w:w="2350" w:type="dxa"/>
          </w:tcPr>
          <w:p w:rsidR="00235D82" w:rsidRPr="00104F88" w:rsidRDefault="00DD2B47" w:rsidP="002807A0">
            <w:pPr>
              <w:rPr>
                <w:rFonts w:ascii="Barlow" w:hAnsi="Barlow"/>
              </w:rPr>
            </w:pPr>
            <w:r>
              <w:rPr>
                <w:rFonts w:ascii="Barlow" w:hAnsi="Barlow"/>
              </w:rPr>
              <w:t>Åtgärdat</w:t>
            </w:r>
          </w:p>
        </w:tc>
      </w:tr>
      <w:tr w:rsidR="005C5B21" w:rsidRPr="00104F88" w:rsidTr="002807A0">
        <w:trPr>
          <w:trHeight w:val="1303"/>
        </w:trPr>
        <w:tc>
          <w:tcPr>
            <w:tcW w:w="3115" w:type="dxa"/>
          </w:tcPr>
          <w:p w:rsidR="00BA55C5" w:rsidRPr="00104F88" w:rsidRDefault="00FD7B13" w:rsidP="002807A0">
            <w:pPr>
              <w:rPr>
                <w:rFonts w:ascii="Barlow" w:hAnsi="Barlow"/>
                <w:color w:val="FF0000"/>
              </w:rPr>
            </w:pPr>
            <w:r w:rsidRPr="00104F88">
              <w:rPr>
                <w:rFonts w:ascii="Barlow" w:hAnsi="Barlow"/>
              </w:rPr>
              <w:t>Området mellan bostadshus och skolgården</w:t>
            </w:r>
          </w:p>
        </w:tc>
        <w:tc>
          <w:tcPr>
            <w:tcW w:w="483" w:type="dxa"/>
          </w:tcPr>
          <w:p w:rsidR="00BA55C5" w:rsidRPr="00104F88" w:rsidRDefault="00FD7B13" w:rsidP="002807A0">
            <w:pPr>
              <w:rPr>
                <w:rFonts w:ascii="Barlow" w:hAnsi="Barlow"/>
              </w:rPr>
            </w:pPr>
            <w:r w:rsidRPr="00104F88">
              <w:rPr>
                <w:rFonts w:ascii="Barlow" w:hAnsi="Barlow"/>
              </w:rPr>
              <w:t>7</w:t>
            </w:r>
          </w:p>
        </w:tc>
        <w:tc>
          <w:tcPr>
            <w:tcW w:w="3018" w:type="dxa"/>
          </w:tcPr>
          <w:p w:rsidR="00BA55C5" w:rsidRPr="00104F88" w:rsidRDefault="00D41518" w:rsidP="002807A0">
            <w:pPr>
              <w:rPr>
                <w:rFonts w:ascii="Barlow" w:hAnsi="Barlow"/>
              </w:rPr>
            </w:pPr>
            <w:r w:rsidRPr="00104F88">
              <w:rPr>
                <w:rFonts w:ascii="Barlow" w:hAnsi="Barlow"/>
              </w:rPr>
              <w:t xml:space="preserve">Sly och växtlighet är bortrensat, </w:t>
            </w:r>
            <w:r w:rsidR="00117692" w:rsidRPr="00104F88">
              <w:rPr>
                <w:rFonts w:ascii="Barlow" w:hAnsi="Barlow"/>
              </w:rPr>
              <w:t>möjliggör</w:t>
            </w:r>
            <w:r w:rsidRPr="00104F88">
              <w:rPr>
                <w:rFonts w:ascii="Barlow" w:hAnsi="Barlow"/>
              </w:rPr>
              <w:t xml:space="preserve"> insyn och social kontroll. Positivt!</w:t>
            </w:r>
          </w:p>
        </w:tc>
        <w:tc>
          <w:tcPr>
            <w:tcW w:w="2604" w:type="dxa"/>
          </w:tcPr>
          <w:p w:rsidR="00BA55C5" w:rsidRPr="00104F88" w:rsidRDefault="00BA55C5" w:rsidP="002807A0">
            <w:pPr>
              <w:rPr>
                <w:rFonts w:ascii="Barlow" w:hAnsi="Barlow"/>
              </w:rPr>
            </w:pPr>
          </w:p>
        </w:tc>
        <w:tc>
          <w:tcPr>
            <w:tcW w:w="1841" w:type="dxa"/>
          </w:tcPr>
          <w:p w:rsidR="00BA55C5" w:rsidRPr="00104F88" w:rsidRDefault="00D41518" w:rsidP="002807A0">
            <w:pPr>
              <w:rPr>
                <w:rFonts w:ascii="Barlow" w:hAnsi="Barlow"/>
              </w:rPr>
            </w:pPr>
            <w:r w:rsidRPr="00104F88">
              <w:rPr>
                <w:rFonts w:ascii="Barlow" w:hAnsi="Barlow"/>
              </w:rPr>
              <w:t>Skolan</w:t>
            </w:r>
          </w:p>
        </w:tc>
        <w:tc>
          <w:tcPr>
            <w:tcW w:w="2350" w:type="dxa"/>
          </w:tcPr>
          <w:p w:rsidR="00BA55C5" w:rsidRPr="00104F88" w:rsidRDefault="00BA55C5" w:rsidP="002807A0">
            <w:pPr>
              <w:rPr>
                <w:rFonts w:ascii="Barlow" w:hAnsi="Barlow"/>
              </w:rPr>
            </w:pPr>
          </w:p>
        </w:tc>
      </w:tr>
      <w:tr w:rsidR="005C5B21" w:rsidRPr="00104F88" w:rsidTr="002807A0">
        <w:trPr>
          <w:trHeight w:val="1393"/>
        </w:trPr>
        <w:tc>
          <w:tcPr>
            <w:tcW w:w="3115" w:type="dxa"/>
          </w:tcPr>
          <w:p w:rsidR="00235D82" w:rsidRPr="00104F88" w:rsidRDefault="0072087A" w:rsidP="002807A0">
            <w:pPr>
              <w:rPr>
                <w:rFonts w:ascii="Barlow" w:hAnsi="Barlow"/>
              </w:rPr>
            </w:pPr>
            <w:r>
              <w:rPr>
                <w:rFonts w:ascii="Barlow" w:hAnsi="Barlow"/>
              </w:rPr>
              <w:t>C</w:t>
            </w:r>
            <w:r w:rsidR="00D41518" w:rsidRPr="00104F88">
              <w:rPr>
                <w:rFonts w:ascii="Barlow" w:hAnsi="Barlow"/>
              </w:rPr>
              <w:t>ontainrar</w:t>
            </w:r>
          </w:p>
        </w:tc>
        <w:tc>
          <w:tcPr>
            <w:tcW w:w="483" w:type="dxa"/>
          </w:tcPr>
          <w:p w:rsidR="00235D82" w:rsidRPr="00104F88" w:rsidRDefault="004C231C" w:rsidP="002807A0">
            <w:pPr>
              <w:rPr>
                <w:rFonts w:ascii="Barlow" w:hAnsi="Barlow"/>
              </w:rPr>
            </w:pPr>
            <w:r w:rsidRPr="00104F88">
              <w:rPr>
                <w:rFonts w:ascii="Barlow" w:hAnsi="Barlow"/>
              </w:rPr>
              <w:t>8</w:t>
            </w:r>
          </w:p>
        </w:tc>
        <w:tc>
          <w:tcPr>
            <w:tcW w:w="3018" w:type="dxa"/>
          </w:tcPr>
          <w:p w:rsidR="00336718" w:rsidRPr="00104F88" w:rsidRDefault="00D41518" w:rsidP="002807A0">
            <w:pPr>
              <w:rPr>
                <w:rFonts w:ascii="Barlow" w:hAnsi="Barlow"/>
              </w:rPr>
            </w:pPr>
            <w:r w:rsidRPr="00104F88">
              <w:rPr>
                <w:rFonts w:ascii="Barlow" w:hAnsi="Barlow"/>
              </w:rPr>
              <w:t xml:space="preserve">Lock/luckor trasiga </w:t>
            </w:r>
          </w:p>
        </w:tc>
        <w:tc>
          <w:tcPr>
            <w:tcW w:w="2604" w:type="dxa"/>
          </w:tcPr>
          <w:p w:rsidR="00235D82" w:rsidRDefault="00D41518" w:rsidP="002807A0">
            <w:pPr>
              <w:rPr>
                <w:rFonts w:ascii="Barlow" w:hAnsi="Barlow"/>
              </w:rPr>
            </w:pPr>
            <w:r w:rsidRPr="00104F88">
              <w:rPr>
                <w:rFonts w:ascii="Barlow" w:hAnsi="Barlow"/>
              </w:rPr>
              <w:t xml:space="preserve">Laga locken/luckorna alternativt nya containrar. </w:t>
            </w:r>
          </w:p>
          <w:p w:rsidR="00E35284" w:rsidRDefault="0072087A" w:rsidP="002807A0">
            <w:pPr>
              <w:rPr>
                <w:rFonts w:ascii="Barlow" w:hAnsi="Barlow"/>
              </w:rPr>
            </w:pPr>
            <w:r>
              <w:rPr>
                <w:rFonts w:ascii="Barlow" w:hAnsi="Barlow"/>
              </w:rPr>
              <w:t>Ärendet felanmält av rektorn.</w:t>
            </w:r>
          </w:p>
          <w:p w:rsidR="00E35284" w:rsidRPr="00104F88" w:rsidRDefault="00E35284" w:rsidP="002807A0">
            <w:pPr>
              <w:rPr>
                <w:rFonts w:ascii="Barlow" w:hAnsi="Barlow"/>
              </w:rPr>
            </w:pPr>
          </w:p>
        </w:tc>
        <w:tc>
          <w:tcPr>
            <w:tcW w:w="1841" w:type="dxa"/>
          </w:tcPr>
          <w:p w:rsidR="00235D82" w:rsidRPr="00104F88" w:rsidRDefault="0040104B" w:rsidP="002807A0">
            <w:pPr>
              <w:rPr>
                <w:rFonts w:ascii="Barlow" w:hAnsi="Barlow"/>
              </w:rPr>
            </w:pPr>
            <w:r w:rsidRPr="00104F88">
              <w:rPr>
                <w:rFonts w:ascii="Barlow" w:hAnsi="Barlow"/>
              </w:rPr>
              <w:t>Trollhättans Stad</w:t>
            </w:r>
          </w:p>
        </w:tc>
        <w:tc>
          <w:tcPr>
            <w:tcW w:w="2350" w:type="dxa"/>
          </w:tcPr>
          <w:p w:rsidR="00235D82" w:rsidRPr="00104F88" w:rsidRDefault="00923F93" w:rsidP="002807A0">
            <w:pPr>
              <w:rPr>
                <w:rFonts w:ascii="Barlow" w:hAnsi="Barlow"/>
              </w:rPr>
            </w:pPr>
            <w:r>
              <w:rPr>
                <w:rFonts w:ascii="Barlow" w:hAnsi="Barlow"/>
              </w:rPr>
              <w:t>Å</w:t>
            </w:r>
            <w:r w:rsidR="008C53F9">
              <w:rPr>
                <w:rFonts w:ascii="Barlow" w:hAnsi="Barlow"/>
              </w:rPr>
              <w:t>tgärdat</w:t>
            </w:r>
          </w:p>
        </w:tc>
      </w:tr>
      <w:tr w:rsidR="005C5B21" w:rsidRPr="00104F88" w:rsidTr="002807A0">
        <w:trPr>
          <w:trHeight w:val="1419"/>
        </w:trPr>
        <w:tc>
          <w:tcPr>
            <w:tcW w:w="3115" w:type="dxa"/>
          </w:tcPr>
          <w:p w:rsidR="0066121E" w:rsidRPr="00104F88" w:rsidRDefault="00BB0CBE" w:rsidP="002807A0">
            <w:pPr>
              <w:rPr>
                <w:rFonts w:ascii="Barlow" w:hAnsi="Barlow"/>
              </w:rPr>
            </w:pPr>
            <w:r w:rsidRPr="00104F88">
              <w:rPr>
                <w:rFonts w:ascii="Barlow" w:hAnsi="Barlow"/>
              </w:rPr>
              <w:t>Altan</w:t>
            </w:r>
          </w:p>
        </w:tc>
        <w:tc>
          <w:tcPr>
            <w:tcW w:w="483" w:type="dxa"/>
          </w:tcPr>
          <w:p w:rsidR="0066121E" w:rsidRPr="00104F88" w:rsidRDefault="004C231C" w:rsidP="002807A0">
            <w:pPr>
              <w:rPr>
                <w:rFonts w:ascii="Barlow" w:hAnsi="Barlow"/>
              </w:rPr>
            </w:pPr>
            <w:r w:rsidRPr="00104F88">
              <w:rPr>
                <w:rFonts w:ascii="Barlow" w:hAnsi="Barlow"/>
              </w:rPr>
              <w:t>9</w:t>
            </w:r>
          </w:p>
        </w:tc>
        <w:tc>
          <w:tcPr>
            <w:tcW w:w="3018" w:type="dxa"/>
          </w:tcPr>
          <w:p w:rsidR="0066121E" w:rsidRPr="00104F88" w:rsidRDefault="0031644F" w:rsidP="002807A0">
            <w:pPr>
              <w:rPr>
                <w:rFonts w:ascii="Barlow" w:hAnsi="Barlow"/>
              </w:rPr>
            </w:pPr>
            <w:r w:rsidRPr="00104F88">
              <w:rPr>
                <w:rFonts w:ascii="Barlow" w:hAnsi="Barlow"/>
              </w:rPr>
              <w:t>Mörkt</w:t>
            </w:r>
          </w:p>
        </w:tc>
        <w:tc>
          <w:tcPr>
            <w:tcW w:w="2604" w:type="dxa"/>
          </w:tcPr>
          <w:p w:rsidR="00336718" w:rsidRDefault="0031644F" w:rsidP="002807A0">
            <w:pPr>
              <w:rPr>
                <w:rFonts w:ascii="Barlow" w:hAnsi="Barlow"/>
              </w:rPr>
            </w:pPr>
            <w:r w:rsidRPr="00104F88">
              <w:rPr>
                <w:rFonts w:ascii="Barlow" w:hAnsi="Barlow"/>
              </w:rPr>
              <w:t>Utöka belysning</w:t>
            </w:r>
            <w:r w:rsidR="00D02C58" w:rsidRPr="00104F88">
              <w:rPr>
                <w:rFonts w:ascii="Barlow" w:hAnsi="Barlow"/>
              </w:rPr>
              <w:t>. Ev belysning med rörelsevakt?</w:t>
            </w:r>
          </w:p>
          <w:p w:rsidR="00E35284" w:rsidRDefault="00E35284" w:rsidP="002807A0">
            <w:pPr>
              <w:rPr>
                <w:rFonts w:ascii="Barlow" w:hAnsi="Barlow"/>
              </w:rPr>
            </w:pPr>
          </w:p>
          <w:p w:rsidR="00E35284" w:rsidRDefault="00E35284" w:rsidP="002807A0">
            <w:pPr>
              <w:rPr>
                <w:rFonts w:ascii="Barlow" w:hAnsi="Barlow"/>
              </w:rPr>
            </w:pPr>
          </w:p>
          <w:p w:rsidR="00E35284" w:rsidRPr="00104F88" w:rsidRDefault="00E35284" w:rsidP="002807A0">
            <w:pPr>
              <w:rPr>
                <w:rFonts w:ascii="Barlow" w:hAnsi="Barlow"/>
              </w:rPr>
            </w:pPr>
          </w:p>
        </w:tc>
        <w:tc>
          <w:tcPr>
            <w:tcW w:w="1841" w:type="dxa"/>
          </w:tcPr>
          <w:p w:rsidR="0066121E" w:rsidRPr="00104F88" w:rsidRDefault="0097646D" w:rsidP="002807A0">
            <w:pPr>
              <w:rPr>
                <w:rFonts w:ascii="Barlow" w:hAnsi="Barlow"/>
              </w:rPr>
            </w:pPr>
            <w:r>
              <w:rPr>
                <w:rFonts w:ascii="Barlow" w:hAnsi="Barlow"/>
              </w:rPr>
              <w:t>Kraftstaden</w:t>
            </w:r>
          </w:p>
        </w:tc>
        <w:tc>
          <w:tcPr>
            <w:tcW w:w="2350" w:type="dxa"/>
          </w:tcPr>
          <w:p w:rsidR="0066121E" w:rsidRPr="00104F88" w:rsidRDefault="007E35C0" w:rsidP="002807A0">
            <w:pPr>
              <w:rPr>
                <w:rFonts w:ascii="Barlow" w:hAnsi="Barlow"/>
              </w:rPr>
            </w:pPr>
            <w:r>
              <w:rPr>
                <w:rFonts w:ascii="Barlow" w:hAnsi="Barlow"/>
              </w:rPr>
              <w:t>Har rensat växtlighet och satt upp kameror.</w:t>
            </w:r>
          </w:p>
        </w:tc>
      </w:tr>
      <w:tr w:rsidR="005C5B21" w:rsidRPr="00104F88" w:rsidTr="002807A0">
        <w:trPr>
          <w:trHeight w:val="703"/>
        </w:trPr>
        <w:tc>
          <w:tcPr>
            <w:tcW w:w="3115" w:type="dxa"/>
          </w:tcPr>
          <w:p w:rsidR="004B736E" w:rsidRPr="00104F88" w:rsidRDefault="004B736E" w:rsidP="002807A0">
            <w:pPr>
              <w:rPr>
                <w:rFonts w:ascii="Barlow" w:hAnsi="Barlow"/>
                <w:b/>
              </w:rPr>
            </w:pPr>
            <w:r w:rsidRPr="00104F88">
              <w:rPr>
                <w:rFonts w:ascii="Barlow" w:hAnsi="Barlow"/>
                <w:b/>
              </w:rPr>
              <w:lastRenderedPageBreak/>
              <w:t>Plats</w:t>
            </w:r>
          </w:p>
        </w:tc>
        <w:tc>
          <w:tcPr>
            <w:tcW w:w="483" w:type="dxa"/>
          </w:tcPr>
          <w:p w:rsidR="004B736E" w:rsidRPr="00104F88" w:rsidRDefault="004B736E" w:rsidP="002807A0">
            <w:pPr>
              <w:rPr>
                <w:rFonts w:ascii="Barlow" w:hAnsi="Barlow"/>
                <w:b/>
              </w:rPr>
            </w:pPr>
            <w:r w:rsidRPr="00104F88">
              <w:rPr>
                <w:rFonts w:ascii="Barlow" w:hAnsi="Barlow"/>
                <w:b/>
              </w:rPr>
              <w:t>Nr</w:t>
            </w:r>
          </w:p>
        </w:tc>
        <w:tc>
          <w:tcPr>
            <w:tcW w:w="3018" w:type="dxa"/>
          </w:tcPr>
          <w:p w:rsidR="004B736E" w:rsidRPr="00104F88" w:rsidRDefault="004B736E" w:rsidP="002807A0">
            <w:pPr>
              <w:rPr>
                <w:rFonts w:ascii="Barlow" w:hAnsi="Barlow"/>
                <w:b/>
              </w:rPr>
            </w:pPr>
            <w:r w:rsidRPr="00104F88">
              <w:rPr>
                <w:rFonts w:ascii="Barlow" w:hAnsi="Barlow"/>
                <w:b/>
              </w:rPr>
              <w:t>Problem/Möjlighet</w:t>
            </w:r>
          </w:p>
        </w:tc>
        <w:tc>
          <w:tcPr>
            <w:tcW w:w="2604" w:type="dxa"/>
          </w:tcPr>
          <w:p w:rsidR="004B736E" w:rsidRPr="00104F88" w:rsidRDefault="004B736E" w:rsidP="002807A0">
            <w:pPr>
              <w:rPr>
                <w:rFonts w:ascii="Barlow" w:hAnsi="Barlow"/>
                <w:b/>
              </w:rPr>
            </w:pPr>
            <w:r w:rsidRPr="00104F88">
              <w:rPr>
                <w:rFonts w:ascii="Barlow" w:hAnsi="Barlow"/>
                <w:b/>
              </w:rPr>
              <w:t>Förslag på åtgärd</w:t>
            </w:r>
          </w:p>
        </w:tc>
        <w:tc>
          <w:tcPr>
            <w:tcW w:w="1841" w:type="dxa"/>
          </w:tcPr>
          <w:p w:rsidR="004B736E" w:rsidRPr="00104F88" w:rsidRDefault="004B736E" w:rsidP="002807A0">
            <w:pPr>
              <w:rPr>
                <w:rFonts w:ascii="Barlow" w:hAnsi="Barlow"/>
                <w:b/>
              </w:rPr>
            </w:pPr>
            <w:r w:rsidRPr="00104F88">
              <w:rPr>
                <w:rFonts w:ascii="Barlow" w:hAnsi="Barlow"/>
                <w:b/>
              </w:rPr>
              <w:t>Ansvarig</w:t>
            </w:r>
          </w:p>
        </w:tc>
        <w:tc>
          <w:tcPr>
            <w:tcW w:w="2350" w:type="dxa"/>
          </w:tcPr>
          <w:p w:rsidR="004B736E" w:rsidRPr="00104F88" w:rsidRDefault="004B736E" w:rsidP="002807A0">
            <w:pPr>
              <w:rPr>
                <w:rFonts w:ascii="Barlow" w:hAnsi="Barlow"/>
                <w:b/>
              </w:rPr>
            </w:pPr>
            <w:r w:rsidRPr="00104F88">
              <w:rPr>
                <w:rFonts w:ascii="Barlow" w:hAnsi="Barlow"/>
                <w:b/>
              </w:rPr>
              <w:t>Uppföljning/åtgärd</w:t>
            </w:r>
          </w:p>
        </w:tc>
      </w:tr>
      <w:tr w:rsidR="005C5B21" w:rsidRPr="00104F88" w:rsidTr="002807A0">
        <w:trPr>
          <w:trHeight w:val="1117"/>
        </w:trPr>
        <w:tc>
          <w:tcPr>
            <w:tcW w:w="3115" w:type="dxa"/>
          </w:tcPr>
          <w:p w:rsidR="0066121E" w:rsidRPr="00104F88" w:rsidRDefault="00D02C58" w:rsidP="002807A0">
            <w:pPr>
              <w:rPr>
                <w:rFonts w:ascii="Barlow" w:hAnsi="Barlow"/>
                <w:color w:val="FF0000"/>
              </w:rPr>
            </w:pPr>
            <w:r w:rsidRPr="00104F88">
              <w:rPr>
                <w:rFonts w:ascii="Barlow" w:hAnsi="Barlow"/>
              </w:rPr>
              <w:t>Skolgården</w:t>
            </w:r>
          </w:p>
        </w:tc>
        <w:tc>
          <w:tcPr>
            <w:tcW w:w="483" w:type="dxa"/>
          </w:tcPr>
          <w:p w:rsidR="0066121E" w:rsidRPr="00104F88" w:rsidRDefault="004C231C" w:rsidP="002807A0">
            <w:pPr>
              <w:rPr>
                <w:rFonts w:ascii="Barlow" w:hAnsi="Barlow"/>
              </w:rPr>
            </w:pPr>
            <w:r w:rsidRPr="00104F88">
              <w:rPr>
                <w:rFonts w:ascii="Barlow" w:hAnsi="Barlow"/>
              </w:rPr>
              <w:t>10</w:t>
            </w:r>
          </w:p>
        </w:tc>
        <w:tc>
          <w:tcPr>
            <w:tcW w:w="3018" w:type="dxa"/>
          </w:tcPr>
          <w:p w:rsidR="00AC3575" w:rsidRPr="00104F88" w:rsidRDefault="00D02C58" w:rsidP="002807A0">
            <w:pPr>
              <w:rPr>
                <w:rFonts w:ascii="Barlow" w:hAnsi="Barlow"/>
              </w:rPr>
            </w:pPr>
            <w:r w:rsidRPr="00104F88">
              <w:rPr>
                <w:rFonts w:ascii="Barlow" w:hAnsi="Barlow"/>
              </w:rPr>
              <w:t>Mörkt, många skrymslen man gömma sig i</w:t>
            </w:r>
            <w:r w:rsidR="00391977" w:rsidRPr="00104F88">
              <w:rPr>
                <w:rFonts w:ascii="Barlow" w:hAnsi="Barlow"/>
              </w:rPr>
              <w:t>, t ex nedgången till slöjdsalen</w:t>
            </w:r>
          </w:p>
          <w:p w:rsidR="00D02C58" w:rsidRPr="00104F88" w:rsidRDefault="00D02C58" w:rsidP="002807A0">
            <w:pPr>
              <w:rPr>
                <w:rFonts w:ascii="Barlow" w:hAnsi="Barlow"/>
              </w:rPr>
            </w:pPr>
            <w:r w:rsidRPr="00104F88">
              <w:rPr>
                <w:rFonts w:ascii="Barlow" w:hAnsi="Barlow"/>
              </w:rPr>
              <w:t>Avsaknad av papperskorgar</w:t>
            </w:r>
          </w:p>
          <w:p w:rsidR="00D02C58" w:rsidRPr="00104F88" w:rsidRDefault="00D02C58" w:rsidP="002807A0">
            <w:pPr>
              <w:rPr>
                <w:rFonts w:ascii="Barlow" w:hAnsi="Barlow"/>
              </w:rPr>
            </w:pPr>
          </w:p>
        </w:tc>
        <w:tc>
          <w:tcPr>
            <w:tcW w:w="2604" w:type="dxa"/>
          </w:tcPr>
          <w:p w:rsidR="0066121E" w:rsidRPr="00104F88" w:rsidRDefault="00D02C58" w:rsidP="002807A0">
            <w:pPr>
              <w:rPr>
                <w:rFonts w:ascii="Barlow" w:hAnsi="Barlow"/>
              </w:rPr>
            </w:pPr>
            <w:r w:rsidRPr="00104F88">
              <w:rPr>
                <w:rFonts w:ascii="Barlow" w:hAnsi="Barlow"/>
              </w:rPr>
              <w:t>Utöka belysning</w:t>
            </w:r>
            <w:r w:rsidR="0097646D">
              <w:rPr>
                <w:rFonts w:ascii="Barlow" w:hAnsi="Barlow"/>
              </w:rPr>
              <w:t xml:space="preserve"> efter översyn</w:t>
            </w:r>
          </w:p>
          <w:p w:rsidR="00D02C58" w:rsidRPr="00104F88" w:rsidRDefault="00D02C58" w:rsidP="002807A0">
            <w:pPr>
              <w:rPr>
                <w:rFonts w:ascii="Barlow" w:hAnsi="Barlow"/>
              </w:rPr>
            </w:pPr>
          </w:p>
          <w:p w:rsidR="00391977" w:rsidRPr="00104F88" w:rsidRDefault="00391977" w:rsidP="002807A0">
            <w:pPr>
              <w:rPr>
                <w:rFonts w:ascii="Barlow" w:hAnsi="Barlow"/>
              </w:rPr>
            </w:pPr>
          </w:p>
          <w:p w:rsidR="00D02C58" w:rsidRDefault="00D02C58" w:rsidP="002807A0">
            <w:pPr>
              <w:rPr>
                <w:rFonts w:ascii="Barlow" w:hAnsi="Barlow"/>
              </w:rPr>
            </w:pPr>
            <w:r w:rsidRPr="00104F88">
              <w:rPr>
                <w:rFonts w:ascii="Barlow" w:hAnsi="Barlow"/>
              </w:rPr>
              <w:t>Fler papperskorgar</w:t>
            </w:r>
          </w:p>
          <w:p w:rsidR="0097646D" w:rsidRPr="00104F88" w:rsidRDefault="0097646D" w:rsidP="002807A0">
            <w:pPr>
              <w:rPr>
                <w:rFonts w:ascii="Barlow" w:hAnsi="Barlow"/>
              </w:rPr>
            </w:pPr>
          </w:p>
        </w:tc>
        <w:tc>
          <w:tcPr>
            <w:tcW w:w="1841" w:type="dxa"/>
          </w:tcPr>
          <w:p w:rsidR="00391977" w:rsidRDefault="00391977" w:rsidP="002807A0">
            <w:pPr>
              <w:rPr>
                <w:rFonts w:ascii="Barlow" w:hAnsi="Barlow"/>
              </w:rPr>
            </w:pPr>
            <w:r w:rsidRPr="00104F88">
              <w:rPr>
                <w:rFonts w:ascii="Barlow" w:hAnsi="Barlow"/>
              </w:rPr>
              <w:t>Kraftstaden</w:t>
            </w:r>
          </w:p>
          <w:p w:rsidR="00E32045" w:rsidRDefault="00E32045" w:rsidP="002807A0">
            <w:pPr>
              <w:rPr>
                <w:rFonts w:ascii="Barlow" w:hAnsi="Barlow"/>
              </w:rPr>
            </w:pPr>
          </w:p>
          <w:p w:rsidR="00E32045" w:rsidRDefault="00E32045" w:rsidP="002807A0">
            <w:pPr>
              <w:rPr>
                <w:rFonts w:ascii="Barlow" w:hAnsi="Barlow"/>
              </w:rPr>
            </w:pPr>
          </w:p>
          <w:p w:rsidR="00E32045" w:rsidRDefault="00E32045" w:rsidP="002807A0">
            <w:pPr>
              <w:rPr>
                <w:rFonts w:ascii="Barlow" w:hAnsi="Barlow"/>
              </w:rPr>
            </w:pPr>
          </w:p>
          <w:p w:rsidR="00E32045" w:rsidRPr="00104F88" w:rsidRDefault="00E32045" w:rsidP="002807A0">
            <w:pPr>
              <w:rPr>
                <w:rFonts w:ascii="Barlow" w:hAnsi="Barlow"/>
              </w:rPr>
            </w:pPr>
            <w:r>
              <w:rPr>
                <w:rFonts w:ascii="Barlow" w:hAnsi="Barlow"/>
              </w:rPr>
              <w:t>Trollhättans Stad</w:t>
            </w:r>
          </w:p>
        </w:tc>
        <w:tc>
          <w:tcPr>
            <w:tcW w:w="2350" w:type="dxa"/>
          </w:tcPr>
          <w:p w:rsidR="0066121E" w:rsidRDefault="00464415" w:rsidP="002807A0">
            <w:pPr>
              <w:rPr>
                <w:rFonts w:ascii="Barlow" w:hAnsi="Barlow"/>
              </w:rPr>
            </w:pPr>
            <w:r>
              <w:rPr>
                <w:rFonts w:ascii="Barlow" w:hAnsi="Barlow"/>
              </w:rPr>
              <w:t>Ser över hur man kan utöka belysningen.</w:t>
            </w:r>
          </w:p>
          <w:p w:rsidR="00464415" w:rsidRDefault="00464415" w:rsidP="002807A0">
            <w:pPr>
              <w:rPr>
                <w:rFonts w:ascii="Barlow" w:hAnsi="Barlow"/>
              </w:rPr>
            </w:pPr>
          </w:p>
          <w:p w:rsidR="00464415" w:rsidRPr="00104F88" w:rsidRDefault="00464415" w:rsidP="002807A0">
            <w:pPr>
              <w:rPr>
                <w:rFonts w:ascii="Barlow" w:hAnsi="Barlow"/>
              </w:rPr>
            </w:pPr>
            <w:r>
              <w:rPr>
                <w:rFonts w:ascii="Barlow" w:hAnsi="Barlow"/>
              </w:rPr>
              <w:t>Om skolan beställer sätter Kraftstaden upp dem.</w:t>
            </w:r>
            <w:r w:rsidR="00AF2589">
              <w:rPr>
                <w:rFonts w:ascii="Barlow" w:hAnsi="Barlow"/>
              </w:rPr>
              <w:t xml:space="preserve"> </w:t>
            </w:r>
            <w:r w:rsidR="008C53F9">
              <w:rPr>
                <w:rFonts w:ascii="Barlow" w:hAnsi="Barlow"/>
              </w:rPr>
              <w:t xml:space="preserve"> Ännu inget åtgärdat</w:t>
            </w:r>
          </w:p>
        </w:tc>
      </w:tr>
      <w:tr w:rsidR="005C5B21" w:rsidRPr="00104F88" w:rsidTr="002807A0">
        <w:trPr>
          <w:trHeight w:val="1260"/>
        </w:trPr>
        <w:tc>
          <w:tcPr>
            <w:tcW w:w="3115" w:type="dxa"/>
          </w:tcPr>
          <w:p w:rsidR="0066121E" w:rsidRPr="00104F88" w:rsidRDefault="0010073A" w:rsidP="002807A0">
            <w:pPr>
              <w:rPr>
                <w:rFonts w:ascii="Barlow" w:hAnsi="Barlow"/>
              </w:rPr>
            </w:pPr>
            <w:r w:rsidRPr="00104F88">
              <w:rPr>
                <w:rFonts w:ascii="Barlow" w:hAnsi="Barlow"/>
              </w:rPr>
              <w:t>Brandtrappa</w:t>
            </w:r>
          </w:p>
        </w:tc>
        <w:tc>
          <w:tcPr>
            <w:tcW w:w="483" w:type="dxa"/>
          </w:tcPr>
          <w:p w:rsidR="0066121E" w:rsidRPr="00104F88" w:rsidRDefault="004C231C" w:rsidP="002807A0">
            <w:pPr>
              <w:rPr>
                <w:rFonts w:ascii="Barlow" w:hAnsi="Barlow"/>
              </w:rPr>
            </w:pPr>
            <w:r w:rsidRPr="00104F88">
              <w:rPr>
                <w:rFonts w:ascii="Barlow" w:hAnsi="Barlow"/>
              </w:rPr>
              <w:t>11</w:t>
            </w:r>
          </w:p>
        </w:tc>
        <w:tc>
          <w:tcPr>
            <w:tcW w:w="3018" w:type="dxa"/>
          </w:tcPr>
          <w:p w:rsidR="000C2717" w:rsidRPr="00104F88" w:rsidRDefault="00113863" w:rsidP="002807A0">
            <w:pPr>
              <w:rPr>
                <w:rFonts w:ascii="Barlow" w:hAnsi="Barlow"/>
              </w:rPr>
            </w:pPr>
            <w:r w:rsidRPr="00104F88">
              <w:rPr>
                <w:rFonts w:ascii="Barlow" w:hAnsi="Barlow"/>
              </w:rPr>
              <w:t>Lätt att klättra upp i brandtrappan från trappan bredvid</w:t>
            </w:r>
          </w:p>
        </w:tc>
        <w:tc>
          <w:tcPr>
            <w:tcW w:w="2604" w:type="dxa"/>
          </w:tcPr>
          <w:p w:rsidR="00CB5D86" w:rsidRPr="00104F88" w:rsidRDefault="00113863" w:rsidP="002807A0">
            <w:pPr>
              <w:rPr>
                <w:rFonts w:ascii="Barlow" w:hAnsi="Barlow"/>
              </w:rPr>
            </w:pPr>
            <w:r w:rsidRPr="00104F88">
              <w:rPr>
                <w:rFonts w:ascii="Barlow" w:hAnsi="Barlow"/>
              </w:rPr>
              <w:t>Höj staketet mellan brandstegen och trappan bredvid</w:t>
            </w:r>
          </w:p>
          <w:p w:rsidR="00CB5D86" w:rsidRPr="00104F88" w:rsidRDefault="00CB5D86" w:rsidP="002807A0">
            <w:pPr>
              <w:rPr>
                <w:rFonts w:ascii="Barlow" w:hAnsi="Barlow"/>
              </w:rPr>
            </w:pPr>
          </w:p>
        </w:tc>
        <w:tc>
          <w:tcPr>
            <w:tcW w:w="1841" w:type="dxa"/>
          </w:tcPr>
          <w:p w:rsidR="0066121E" w:rsidRDefault="00A83D9B" w:rsidP="002807A0">
            <w:pPr>
              <w:rPr>
                <w:rFonts w:ascii="Barlow" w:hAnsi="Barlow"/>
              </w:rPr>
            </w:pPr>
            <w:r w:rsidRPr="00104F88">
              <w:rPr>
                <w:rFonts w:ascii="Barlow" w:hAnsi="Barlow"/>
              </w:rPr>
              <w:t>Trollhättans Stad</w:t>
            </w:r>
          </w:p>
          <w:p w:rsidR="008C53F9" w:rsidRPr="00104F88" w:rsidRDefault="008C53F9" w:rsidP="002807A0">
            <w:pPr>
              <w:rPr>
                <w:rFonts w:ascii="Barlow" w:hAnsi="Barlow"/>
              </w:rPr>
            </w:pPr>
            <w:r>
              <w:rPr>
                <w:rFonts w:ascii="Barlow" w:hAnsi="Barlow"/>
              </w:rPr>
              <w:t>Kraftstaden</w:t>
            </w:r>
          </w:p>
        </w:tc>
        <w:tc>
          <w:tcPr>
            <w:tcW w:w="2350" w:type="dxa"/>
          </w:tcPr>
          <w:p w:rsidR="0066121E" w:rsidRPr="00104F88" w:rsidRDefault="00464415" w:rsidP="002807A0">
            <w:pPr>
              <w:rPr>
                <w:rFonts w:ascii="Barlow" w:hAnsi="Barlow"/>
              </w:rPr>
            </w:pPr>
            <w:r>
              <w:rPr>
                <w:rFonts w:ascii="Barlow" w:hAnsi="Barlow"/>
              </w:rPr>
              <w:t>Ser över vad som kan göras.</w:t>
            </w:r>
          </w:p>
        </w:tc>
      </w:tr>
      <w:tr w:rsidR="005C5B21" w:rsidRPr="00104F88" w:rsidTr="002807A0">
        <w:trPr>
          <w:trHeight w:val="1560"/>
        </w:trPr>
        <w:tc>
          <w:tcPr>
            <w:tcW w:w="3115" w:type="dxa"/>
          </w:tcPr>
          <w:p w:rsidR="00DB267E" w:rsidRPr="00104F88" w:rsidRDefault="00347392" w:rsidP="002807A0">
            <w:pPr>
              <w:rPr>
                <w:rFonts w:ascii="Barlow" w:hAnsi="Barlow"/>
                <w:color w:val="FF0000"/>
              </w:rPr>
            </w:pPr>
            <w:r w:rsidRPr="00104F88">
              <w:rPr>
                <w:rFonts w:ascii="Barlow" w:hAnsi="Barlow"/>
              </w:rPr>
              <w:t>Renvägen/Minkvägen</w:t>
            </w:r>
          </w:p>
        </w:tc>
        <w:tc>
          <w:tcPr>
            <w:tcW w:w="483" w:type="dxa"/>
          </w:tcPr>
          <w:p w:rsidR="00DB267E" w:rsidRPr="00104F88" w:rsidRDefault="004C231C" w:rsidP="002807A0">
            <w:pPr>
              <w:rPr>
                <w:rFonts w:ascii="Barlow" w:hAnsi="Barlow"/>
              </w:rPr>
            </w:pPr>
            <w:r w:rsidRPr="00104F88">
              <w:rPr>
                <w:rFonts w:ascii="Barlow" w:hAnsi="Barlow"/>
              </w:rPr>
              <w:t>12</w:t>
            </w:r>
          </w:p>
        </w:tc>
        <w:tc>
          <w:tcPr>
            <w:tcW w:w="3018" w:type="dxa"/>
          </w:tcPr>
          <w:p w:rsidR="00B629C8" w:rsidRPr="00104F88" w:rsidRDefault="00347392" w:rsidP="002807A0">
            <w:pPr>
              <w:rPr>
                <w:rFonts w:ascii="Barlow" w:hAnsi="Barlow"/>
              </w:rPr>
            </w:pPr>
            <w:r w:rsidRPr="00104F88">
              <w:rPr>
                <w:rFonts w:ascii="Barlow" w:hAnsi="Barlow"/>
              </w:rPr>
              <w:t>Skrotbil, delvis på privat tomt</w:t>
            </w:r>
          </w:p>
        </w:tc>
        <w:tc>
          <w:tcPr>
            <w:tcW w:w="2604" w:type="dxa"/>
          </w:tcPr>
          <w:p w:rsidR="00DB267E" w:rsidRDefault="00862685" w:rsidP="002807A0">
            <w:pPr>
              <w:rPr>
                <w:rFonts w:ascii="Barlow" w:hAnsi="Barlow"/>
              </w:rPr>
            </w:pPr>
            <w:r>
              <w:rPr>
                <w:rFonts w:ascii="Barlow" w:hAnsi="Barlow"/>
              </w:rPr>
              <w:t>Bortforsling av skrotbilen</w:t>
            </w:r>
          </w:p>
          <w:p w:rsidR="003B26D2" w:rsidRPr="00104F88" w:rsidRDefault="003B26D2" w:rsidP="002807A0">
            <w:pPr>
              <w:rPr>
                <w:rFonts w:ascii="Barlow" w:hAnsi="Barlow"/>
              </w:rPr>
            </w:pPr>
            <w:r>
              <w:rPr>
                <w:rFonts w:ascii="Barlow" w:hAnsi="Barlow"/>
              </w:rPr>
              <w:t>Felanmälan 191118</w:t>
            </w:r>
          </w:p>
        </w:tc>
        <w:tc>
          <w:tcPr>
            <w:tcW w:w="1841" w:type="dxa"/>
          </w:tcPr>
          <w:p w:rsidR="00DB267E" w:rsidRPr="00104F88" w:rsidRDefault="00862685" w:rsidP="002807A0">
            <w:pPr>
              <w:rPr>
                <w:rFonts w:ascii="Barlow" w:hAnsi="Barlow"/>
              </w:rPr>
            </w:pPr>
            <w:r>
              <w:rPr>
                <w:rFonts w:ascii="Barlow" w:hAnsi="Barlow"/>
              </w:rPr>
              <w:t>Trollhättans Stad</w:t>
            </w:r>
          </w:p>
        </w:tc>
        <w:tc>
          <w:tcPr>
            <w:tcW w:w="2350" w:type="dxa"/>
          </w:tcPr>
          <w:p w:rsidR="00DB267E" w:rsidRPr="00104F88" w:rsidRDefault="003B26D2" w:rsidP="002807A0">
            <w:pPr>
              <w:rPr>
                <w:rFonts w:ascii="Barlow" w:hAnsi="Barlow"/>
              </w:rPr>
            </w:pPr>
            <w:r>
              <w:rPr>
                <w:rFonts w:ascii="Barlow" w:hAnsi="Barlow"/>
              </w:rPr>
              <w:t xml:space="preserve">Markägaren </w:t>
            </w:r>
            <w:r w:rsidR="0097646D">
              <w:rPr>
                <w:rFonts w:ascii="Barlow" w:hAnsi="Barlow"/>
              </w:rPr>
              <w:t xml:space="preserve">bör </w:t>
            </w:r>
            <w:r>
              <w:rPr>
                <w:rFonts w:ascii="Barlow" w:hAnsi="Barlow"/>
              </w:rPr>
              <w:t>kontakta Trollhättans Stad, Yvonne Ström 0520-49 76 43</w:t>
            </w:r>
          </w:p>
        </w:tc>
      </w:tr>
      <w:tr w:rsidR="00D11C14" w:rsidRPr="00104F88" w:rsidTr="003C4C6E">
        <w:trPr>
          <w:trHeight w:val="1262"/>
        </w:trPr>
        <w:tc>
          <w:tcPr>
            <w:tcW w:w="3115" w:type="dxa"/>
          </w:tcPr>
          <w:p w:rsidR="00D11C14" w:rsidRPr="00104F88" w:rsidRDefault="00347392" w:rsidP="002807A0">
            <w:pPr>
              <w:rPr>
                <w:rFonts w:ascii="Barlow" w:hAnsi="Barlow"/>
                <w:color w:val="FF0000"/>
              </w:rPr>
            </w:pPr>
            <w:r w:rsidRPr="00104F88">
              <w:rPr>
                <w:rFonts w:ascii="Barlow" w:hAnsi="Barlow"/>
              </w:rPr>
              <w:t>Ejdervägen/Trollhättevägen</w:t>
            </w:r>
          </w:p>
        </w:tc>
        <w:tc>
          <w:tcPr>
            <w:tcW w:w="483" w:type="dxa"/>
          </w:tcPr>
          <w:p w:rsidR="00D11C14" w:rsidRPr="00104F88" w:rsidRDefault="00D11C14" w:rsidP="002807A0">
            <w:pPr>
              <w:rPr>
                <w:rFonts w:ascii="Barlow" w:hAnsi="Barlow"/>
              </w:rPr>
            </w:pPr>
            <w:r w:rsidRPr="00104F88">
              <w:rPr>
                <w:rFonts w:ascii="Barlow" w:hAnsi="Barlow"/>
              </w:rPr>
              <w:t>13</w:t>
            </w:r>
          </w:p>
        </w:tc>
        <w:tc>
          <w:tcPr>
            <w:tcW w:w="3018" w:type="dxa"/>
          </w:tcPr>
          <w:p w:rsidR="00D11C14" w:rsidRPr="00104F88" w:rsidRDefault="00347392" w:rsidP="002807A0">
            <w:pPr>
              <w:rPr>
                <w:rFonts w:ascii="Barlow" w:hAnsi="Barlow"/>
              </w:rPr>
            </w:pPr>
            <w:r w:rsidRPr="00104F88">
              <w:rPr>
                <w:rFonts w:ascii="Barlow" w:hAnsi="Barlow"/>
              </w:rPr>
              <w:t xml:space="preserve">Gatunamnsskylt syns ej, skyms av buskar och vegetation </w:t>
            </w:r>
          </w:p>
        </w:tc>
        <w:tc>
          <w:tcPr>
            <w:tcW w:w="2604" w:type="dxa"/>
          </w:tcPr>
          <w:p w:rsidR="00D11C14" w:rsidRDefault="00347392" w:rsidP="002807A0">
            <w:pPr>
              <w:rPr>
                <w:rFonts w:ascii="Barlow" w:hAnsi="Barlow"/>
              </w:rPr>
            </w:pPr>
            <w:r w:rsidRPr="00104F88">
              <w:rPr>
                <w:rFonts w:ascii="Barlow" w:hAnsi="Barlow"/>
              </w:rPr>
              <w:t>Rensa/ansa vegetationen</w:t>
            </w:r>
          </w:p>
          <w:p w:rsidR="003B26D2" w:rsidRPr="00104F88" w:rsidRDefault="003B26D2" w:rsidP="002807A0">
            <w:pPr>
              <w:rPr>
                <w:rFonts w:ascii="Barlow" w:hAnsi="Barlow"/>
              </w:rPr>
            </w:pPr>
            <w:r>
              <w:rPr>
                <w:rFonts w:ascii="Barlow" w:hAnsi="Barlow"/>
              </w:rPr>
              <w:t>Felanmälan 191107</w:t>
            </w:r>
          </w:p>
        </w:tc>
        <w:tc>
          <w:tcPr>
            <w:tcW w:w="1841" w:type="dxa"/>
          </w:tcPr>
          <w:p w:rsidR="00D11C14" w:rsidRPr="00104F88" w:rsidRDefault="00D11C14" w:rsidP="002807A0">
            <w:pPr>
              <w:rPr>
                <w:rFonts w:ascii="Barlow" w:hAnsi="Barlow"/>
              </w:rPr>
            </w:pPr>
            <w:r w:rsidRPr="00104F88">
              <w:rPr>
                <w:rFonts w:ascii="Barlow" w:hAnsi="Barlow"/>
              </w:rPr>
              <w:t>Trollhättans Stad</w:t>
            </w:r>
          </w:p>
        </w:tc>
        <w:tc>
          <w:tcPr>
            <w:tcW w:w="2350" w:type="dxa"/>
          </w:tcPr>
          <w:p w:rsidR="00D11C14" w:rsidRPr="00104F88" w:rsidRDefault="00B9314B" w:rsidP="002807A0">
            <w:pPr>
              <w:rPr>
                <w:rFonts w:ascii="Barlow" w:hAnsi="Barlow"/>
              </w:rPr>
            </w:pPr>
            <w:r>
              <w:rPr>
                <w:rFonts w:ascii="Barlow" w:hAnsi="Barlow"/>
              </w:rPr>
              <w:t>Översikt av växtligheten sker våren 2020</w:t>
            </w:r>
          </w:p>
        </w:tc>
      </w:tr>
      <w:tr w:rsidR="00D11C14" w:rsidRPr="00104F88" w:rsidTr="002807A0">
        <w:trPr>
          <w:trHeight w:val="1266"/>
        </w:trPr>
        <w:tc>
          <w:tcPr>
            <w:tcW w:w="3115" w:type="dxa"/>
          </w:tcPr>
          <w:p w:rsidR="00D11C14" w:rsidRPr="00104F88" w:rsidRDefault="009C5C6C" w:rsidP="002807A0">
            <w:pPr>
              <w:rPr>
                <w:rFonts w:ascii="Barlow" w:hAnsi="Barlow"/>
              </w:rPr>
            </w:pPr>
            <w:r w:rsidRPr="00104F88">
              <w:rPr>
                <w:rFonts w:ascii="Barlow" w:hAnsi="Barlow"/>
              </w:rPr>
              <w:t>Danska</w:t>
            </w:r>
            <w:r w:rsidR="00BE1DA9" w:rsidRPr="00104F88">
              <w:rPr>
                <w:rFonts w:ascii="Barlow" w:hAnsi="Barlow"/>
              </w:rPr>
              <w:t xml:space="preserve"> </w:t>
            </w:r>
            <w:r w:rsidRPr="00104F88">
              <w:rPr>
                <w:rFonts w:ascii="Barlow" w:hAnsi="Barlow"/>
              </w:rPr>
              <w:t>vägen/Trollhättevägen</w:t>
            </w:r>
          </w:p>
        </w:tc>
        <w:tc>
          <w:tcPr>
            <w:tcW w:w="483" w:type="dxa"/>
          </w:tcPr>
          <w:p w:rsidR="00D11C14" w:rsidRPr="00104F88" w:rsidRDefault="00D11C14" w:rsidP="002807A0">
            <w:pPr>
              <w:rPr>
                <w:rFonts w:ascii="Barlow" w:hAnsi="Barlow"/>
              </w:rPr>
            </w:pPr>
            <w:r w:rsidRPr="00104F88">
              <w:rPr>
                <w:rFonts w:ascii="Barlow" w:hAnsi="Barlow"/>
              </w:rPr>
              <w:t>14</w:t>
            </w:r>
          </w:p>
        </w:tc>
        <w:tc>
          <w:tcPr>
            <w:tcW w:w="3018" w:type="dxa"/>
          </w:tcPr>
          <w:p w:rsidR="00D11C14" w:rsidRPr="00104F88" w:rsidRDefault="00BE1DA9" w:rsidP="002807A0">
            <w:pPr>
              <w:rPr>
                <w:rFonts w:ascii="Barlow" w:hAnsi="Barlow"/>
              </w:rPr>
            </w:pPr>
            <w:r w:rsidRPr="00104F88">
              <w:rPr>
                <w:rFonts w:ascii="Barlow" w:hAnsi="Barlow"/>
              </w:rPr>
              <w:t>Gamla 30-skyltar – är de giltiga?</w:t>
            </w:r>
          </w:p>
        </w:tc>
        <w:tc>
          <w:tcPr>
            <w:tcW w:w="2604" w:type="dxa"/>
          </w:tcPr>
          <w:p w:rsidR="00D11C14" w:rsidRPr="00104F88" w:rsidRDefault="00BE1DA9" w:rsidP="002807A0">
            <w:pPr>
              <w:rPr>
                <w:rFonts w:ascii="Barlow" w:hAnsi="Barlow"/>
              </w:rPr>
            </w:pPr>
            <w:r w:rsidRPr="00104F88">
              <w:rPr>
                <w:rFonts w:ascii="Barlow" w:hAnsi="Barlow"/>
              </w:rPr>
              <w:t>Undersöka om skyltarna är giltiga</w:t>
            </w:r>
          </w:p>
        </w:tc>
        <w:tc>
          <w:tcPr>
            <w:tcW w:w="1841" w:type="dxa"/>
          </w:tcPr>
          <w:p w:rsidR="00D11C14" w:rsidRPr="00104F88" w:rsidRDefault="004765B0" w:rsidP="002807A0">
            <w:pPr>
              <w:rPr>
                <w:rFonts w:ascii="Barlow" w:hAnsi="Barlow"/>
              </w:rPr>
            </w:pPr>
            <w:r w:rsidRPr="00104F88">
              <w:rPr>
                <w:rFonts w:ascii="Barlow" w:hAnsi="Barlow"/>
              </w:rPr>
              <w:t>Trollhättans Stad</w:t>
            </w:r>
          </w:p>
        </w:tc>
        <w:tc>
          <w:tcPr>
            <w:tcW w:w="2350" w:type="dxa"/>
          </w:tcPr>
          <w:p w:rsidR="00D11C14" w:rsidRPr="00104F88" w:rsidRDefault="00A55A76" w:rsidP="002807A0">
            <w:pPr>
              <w:rPr>
                <w:rFonts w:ascii="Barlow" w:hAnsi="Barlow"/>
              </w:rPr>
            </w:pPr>
            <w:r>
              <w:rPr>
                <w:rFonts w:ascii="Barlow" w:hAnsi="Barlow"/>
              </w:rPr>
              <w:t>Skyltar utbytta</w:t>
            </w:r>
          </w:p>
        </w:tc>
      </w:tr>
      <w:tr w:rsidR="00D11C14" w:rsidRPr="00104F88" w:rsidTr="002807A0">
        <w:trPr>
          <w:trHeight w:val="845"/>
        </w:trPr>
        <w:tc>
          <w:tcPr>
            <w:tcW w:w="3115" w:type="dxa"/>
          </w:tcPr>
          <w:p w:rsidR="00D11C14" w:rsidRPr="00104F88" w:rsidRDefault="00D11C14" w:rsidP="002807A0">
            <w:pPr>
              <w:rPr>
                <w:rFonts w:ascii="Barlow" w:hAnsi="Barlow"/>
                <w:b/>
              </w:rPr>
            </w:pPr>
            <w:r w:rsidRPr="00104F88">
              <w:rPr>
                <w:rFonts w:ascii="Barlow" w:hAnsi="Barlow"/>
                <w:b/>
              </w:rPr>
              <w:lastRenderedPageBreak/>
              <w:t>Plats</w:t>
            </w:r>
          </w:p>
        </w:tc>
        <w:tc>
          <w:tcPr>
            <w:tcW w:w="483" w:type="dxa"/>
          </w:tcPr>
          <w:p w:rsidR="00D11C14" w:rsidRPr="00104F88" w:rsidRDefault="00D11C14" w:rsidP="002807A0">
            <w:pPr>
              <w:rPr>
                <w:rFonts w:ascii="Barlow" w:hAnsi="Barlow"/>
                <w:b/>
              </w:rPr>
            </w:pPr>
            <w:r w:rsidRPr="00104F88">
              <w:rPr>
                <w:rFonts w:ascii="Barlow" w:hAnsi="Barlow"/>
                <w:b/>
              </w:rPr>
              <w:t>Nr</w:t>
            </w:r>
          </w:p>
        </w:tc>
        <w:tc>
          <w:tcPr>
            <w:tcW w:w="3018" w:type="dxa"/>
          </w:tcPr>
          <w:p w:rsidR="00D11C14" w:rsidRPr="00104F88" w:rsidRDefault="00D11C14" w:rsidP="002807A0">
            <w:pPr>
              <w:rPr>
                <w:rFonts w:ascii="Barlow" w:hAnsi="Barlow"/>
                <w:b/>
              </w:rPr>
            </w:pPr>
            <w:r w:rsidRPr="00104F88">
              <w:rPr>
                <w:rFonts w:ascii="Barlow" w:hAnsi="Barlow"/>
                <w:b/>
              </w:rPr>
              <w:t>Problem/Möjlighet</w:t>
            </w:r>
          </w:p>
        </w:tc>
        <w:tc>
          <w:tcPr>
            <w:tcW w:w="2604" w:type="dxa"/>
          </w:tcPr>
          <w:p w:rsidR="00D11C14" w:rsidRPr="00104F88" w:rsidRDefault="00D11C14" w:rsidP="002807A0">
            <w:pPr>
              <w:rPr>
                <w:rFonts w:ascii="Barlow" w:hAnsi="Barlow"/>
                <w:b/>
              </w:rPr>
            </w:pPr>
            <w:r w:rsidRPr="00104F88">
              <w:rPr>
                <w:rFonts w:ascii="Barlow" w:hAnsi="Barlow"/>
                <w:b/>
              </w:rPr>
              <w:t>Förslag på åtgärd</w:t>
            </w:r>
          </w:p>
        </w:tc>
        <w:tc>
          <w:tcPr>
            <w:tcW w:w="1841" w:type="dxa"/>
          </w:tcPr>
          <w:p w:rsidR="00D11C14" w:rsidRPr="00104F88" w:rsidRDefault="00D11C14" w:rsidP="002807A0">
            <w:pPr>
              <w:rPr>
                <w:rFonts w:ascii="Barlow" w:hAnsi="Barlow"/>
                <w:b/>
              </w:rPr>
            </w:pPr>
            <w:r w:rsidRPr="00104F88">
              <w:rPr>
                <w:rFonts w:ascii="Barlow" w:hAnsi="Barlow"/>
                <w:b/>
              </w:rPr>
              <w:t>Ansvarig</w:t>
            </w:r>
          </w:p>
        </w:tc>
        <w:tc>
          <w:tcPr>
            <w:tcW w:w="2350" w:type="dxa"/>
          </w:tcPr>
          <w:p w:rsidR="00D11C14" w:rsidRPr="00104F88" w:rsidRDefault="00D11C14" w:rsidP="002807A0">
            <w:pPr>
              <w:rPr>
                <w:rFonts w:ascii="Barlow" w:hAnsi="Barlow"/>
                <w:b/>
              </w:rPr>
            </w:pPr>
            <w:r w:rsidRPr="00104F88">
              <w:rPr>
                <w:rFonts w:ascii="Barlow" w:hAnsi="Barlow"/>
                <w:b/>
              </w:rPr>
              <w:t>Uppföljning/åtgärd</w:t>
            </w:r>
          </w:p>
        </w:tc>
      </w:tr>
      <w:tr w:rsidR="004765B0" w:rsidRPr="00104F88" w:rsidTr="002807A0">
        <w:trPr>
          <w:trHeight w:val="1552"/>
        </w:trPr>
        <w:tc>
          <w:tcPr>
            <w:tcW w:w="3115" w:type="dxa"/>
          </w:tcPr>
          <w:p w:rsidR="004765B0" w:rsidRPr="00104F88" w:rsidRDefault="00BE1DA9" w:rsidP="002807A0">
            <w:pPr>
              <w:rPr>
                <w:rFonts w:ascii="Barlow" w:hAnsi="Barlow"/>
              </w:rPr>
            </w:pPr>
            <w:r w:rsidRPr="00104F88">
              <w:rPr>
                <w:rFonts w:ascii="Barlow" w:hAnsi="Barlow"/>
              </w:rPr>
              <w:t>Bron på Strandvägen</w:t>
            </w:r>
          </w:p>
        </w:tc>
        <w:tc>
          <w:tcPr>
            <w:tcW w:w="483" w:type="dxa"/>
          </w:tcPr>
          <w:p w:rsidR="004765B0" w:rsidRPr="00104F88" w:rsidRDefault="004765B0" w:rsidP="002807A0">
            <w:pPr>
              <w:rPr>
                <w:rFonts w:ascii="Barlow" w:hAnsi="Barlow"/>
              </w:rPr>
            </w:pPr>
            <w:r w:rsidRPr="00104F88">
              <w:rPr>
                <w:rFonts w:ascii="Barlow" w:hAnsi="Barlow"/>
              </w:rPr>
              <w:t>15</w:t>
            </w:r>
          </w:p>
        </w:tc>
        <w:tc>
          <w:tcPr>
            <w:tcW w:w="3018" w:type="dxa"/>
          </w:tcPr>
          <w:p w:rsidR="004765B0" w:rsidRPr="00104F88" w:rsidRDefault="00BE1DA9" w:rsidP="002807A0">
            <w:pPr>
              <w:rPr>
                <w:rFonts w:ascii="Barlow" w:hAnsi="Barlow"/>
              </w:rPr>
            </w:pPr>
            <w:r w:rsidRPr="00104F88">
              <w:rPr>
                <w:rFonts w:ascii="Barlow" w:hAnsi="Barlow"/>
              </w:rPr>
              <w:t>Spikhuvuden sticker/kryper upp</w:t>
            </w:r>
          </w:p>
        </w:tc>
        <w:tc>
          <w:tcPr>
            <w:tcW w:w="2604" w:type="dxa"/>
          </w:tcPr>
          <w:p w:rsidR="004765B0" w:rsidRDefault="000D0738" w:rsidP="002807A0">
            <w:pPr>
              <w:rPr>
                <w:rFonts w:ascii="Barlow" w:hAnsi="Barlow"/>
              </w:rPr>
            </w:pPr>
            <w:r w:rsidRPr="00104F88">
              <w:rPr>
                <w:rFonts w:ascii="Barlow" w:hAnsi="Barlow"/>
              </w:rPr>
              <w:t xml:space="preserve">Slå ner </w:t>
            </w:r>
            <w:r w:rsidR="00AF6C7D" w:rsidRPr="00104F88">
              <w:rPr>
                <w:rFonts w:ascii="Barlow" w:hAnsi="Barlow"/>
              </w:rPr>
              <w:t>spikhuvudena –</w:t>
            </w:r>
            <w:r w:rsidRPr="00104F88">
              <w:rPr>
                <w:rFonts w:ascii="Barlow" w:hAnsi="Barlow"/>
              </w:rPr>
              <w:t xml:space="preserve"> ev byta ut</w:t>
            </w:r>
          </w:p>
          <w:p w:rsidR="00862685" w:rsidRPr="00104F88" w:rsidRDefault="00862685" w:rsidP="002807A0">
            <w:pPr>
              <w:rPr>
                <w:rFonts w:ascii="Barlow" w:hAnsi="Barlow"/>
              </w:rPr>
            </w:pPr>
            <w:r>
              <w:rPr>
                <w:rFonts w:ascii="Barlow" w:hAnsi="Barlow"/>
              </w:rPr>
              <w:t>Felanmälan 191106</w:t>
            </w:r>
          </w:p>
        </w:tc>
        <w:tc>
          <w:tcPr>
            <w:tcW w:w="1841" w:type="dxa"/>
          </w:tcPr>
          <w:p w:rsidR="004765B0" w:rsidRPr="00104F88" w:rsidRDefault="004765B0" w:rsidP="002807A0">
            <w:pPr>
              <w:rPr>
                <w:rFonts w:ascii="Barlow" w:hAnsi="Barlow"/>
              </w:rPr>
            </w:pPr>
            <w:r w:rsidRPr="00104F88">
              <w:rPr>
                <w:rFonts w:ascii="Barlow" w:hAnsi="Barlow"/>
              </w:rPr>
              <w:t>Trollhättans Stad</w:t>
            </w:r>
          </w:p>
        </w:tc>
        <w:tc>
          <w:tcPr>
            <w:tcW w:w="2350" w:type="dxa"/>
          </w:tcPr>
          <w:p w:rsidR="004765B0" w:rsidRPr="00104F88" w:rsidRDefault="00862685" w:rsidP="002807A0">
            <w:pPr>
              <w:rPr>
                <w:rFonts w:ascii="Barlow" w:hAnsi="Barlow"/>
              </w:rPr>
            </w:pPr>
            <w:r>
              <w:rPr>
                <w:rFonts w:ascii="Barlow" w:hAnsi="Barlow"/>
              </w:rPr>
              <w:t>Åtgärdat</w:t>
            </w:r>
          </w:p>
        </w:tc>
      </w:tr>
      <w:tr w:rsidR="004765B0" w:rsidRPr="00104F88" w:rsidTr="002807A0">
        <w:trPr>
          <w:trHeight w:val="1120"/>
        </w:trPr>
        <w:tc>
          <w:tcPr>
            <w:tcW w:w="3115" w:type="dxa"/>
          </w:tcPr>
          <w:p w:rsidR="004765B0" w:rsidRPr="00104F88" w:rsidRDefault="000D0738" w:rsidP="002807A0">
            <w:pPr>
              <w:rPr>
                <w:rFonts w:ascii="Barlow" w:hAnsi="Barlow"/>
              </w:rPr>
            </w:pPr>
            <w:r w:rsidRPr="00104F88">
              <w:rPr>
                <w:rFonts w:ascii="Barlow" w:hAnsi="Barlow"/>
              </w:rPr>
              <w:t>Trollhättevägen – söder om skolgården</w:t>
            </w:r>
          </w:p>
        </w:tc>
        <w:tc>
          <w:tcPr>
            <w:tcW w:w="483" w:type="dxa"/>
          </w:tcPr>
          <w:p w:rsidR="004765B0" w:rsidRPr="00104F88" w:rsidRDefault="004765B0" w:rsidP="002807A0">
            <w:pPr>
              <w:rPr>
                <w:rFonts w:ascii="Barlow" w:hAnsi="Barlow"/>
              </w:rPr>
            </w:pPr>
            <w:r w:rsidRPr="00104F88">
              <w:rPr>
                <w:rFonts w:ascii="Barlow" w:hAnsi="Barlow"/>
              </w:rPr>
              <w:t>16</w:t>
            </w:r>
          </w:p>
        </w:tc>
        <w:tc>
          <w:tcPr>
            <w:tcW w:w="3018" w:type="dxa"/>
          </w:tcPr>
          <w:p w:rsidR="004765B0" w:rsidRPr="00104F88" w:rsidRDefault="000D0738" w:rsidP="002807A0">
            <w:pPr>
              <w:rPr>
                <w:rFonts w:ascii="Barlow" w:hAnsi="Barlow"/>
              </w:rPr>
            </w:pPr>
            <w:r w:rsidRPr="00104F88">
              <w:rPr>
                <w:rFonts w:ascii="Barlow" w:hAnsi="Barlow"/>
              </w:rPr>
              <w:t>Ödehus</w:t>
            </w:r>
            <w:r w:rsidR="00AF6C7D" w:rsidRPr="00104F88">
              <w:rPr>
                <w:rFonts w:ascii="Barlow" w:hAnsi="Barlow"/>
              </w:rPr>
              <w:t xml:space="preserve"> som skrämmer skolbarnen</w:t>
            </w:r>
          </w:p>
        </w:tc>
        <w:tc>
          <w:tcPr>
            <w:tcW w:w="2604" w:type="dxa"/>
          </w:tcPr>
          <w:p w:rsidR="005062B0" w:rsidRDefault="00AF6C7D" w:rsidP="002807A0">
            <w:pPr>
              <w:rPr>
                <w:rFonts w:ascii="Barlow" w:hAnsi="Barlow"/>
              </w:rPr>
            </w:pPr>
            <w:r w:rsidRPr="00104F88">
              <w:rPr>
                <w:rFonts w:ascii="Barlow" w:hAnsi="Barlow"/>
              </w:rPr>
              <w:t>Riva – restaurera?</w:t>
            </w:r>
          </w:p>
          <w:p w:rsidR="006A7570" w:rsidRPr="00104F88" w:rsidRDefault="006A7570" w:rsidP="002807A0">
            <w:pPr>
              <w:rPr>
                <w:rFonts w:ascii="Barlow" w:hAnsi="Barlow"/>
                <w:color w:val="FF0000"/>
              </w:rPr>
            </w:pPr>
          </w:p>
        </w:tc>
        <w:tc>
          <w:tcPr>
            <w:tcW w:w="1841" w:type="dxa"/>
          </w:tcPr>
          <w:p w:rsidR="00D12880" w:rsidRPr="00104F88" w:rsidRDefault="008F74D1" w:rsidP="002807A0">
            <w:pPr>
              <w:rPr>
                <w:rFonts w:ascii="Barlow" w:hAnsi="Barlow"/>
              </w:rPr>
            </w:pPr>
            <w:r>
              <w:rPr>
                <w:rFonts w:ascii="Barlow" w:hAnsi="Barlow"/>
              </w:rPr>
              <w:t>Fastighetsägaren</w:t>
            </w:r>
          </w:p>
          <w:p w:rsidR="004765B0" w:rsidRPr="00104F88" w:rsidRDefault="004765B0" w:rsidP="002807A0">
            <w:pPr>
              <w:rPr>
                <w:rFonts w:ascii="Barlow" w:hAnsi="Barlow"/>
              </w:rPr>
            </w:pPr>
          </w:p>
        </w:tc>
        <w:tc>
          <w:tcPr>
            <w:tcW w:w="2350" w:type="dxa"/>
          </w:tcPr>
          <w:p w:rsidR="004765B0" w:rsidRPr="00104F88" w:rsidRDefault="00FF5E29" w:rsidP="002807A0">
            <w:pPr>
              <w:rPr>
                <w:rFonts w:ascii="Barlow" w:hAnsi="Barlow"/>
              </w:rPr>
            </w:pPr>
            <w:r>
              <w:rPr>
                <w:rFonts w:ascii="Barlow" w:hAnsi="Barlow"/>
              </w:rPr>
              <w:t xml:space="preserve">Tillsynsärende, </w:t>
            </w:r>
            <w:r w:rsidR="008F74D1">
              <w:rPr>
                <w:rFonts w:ascii="Barlow" w:hAnsi="Barlow"/>
              </w:rPr>
              <w:t>Trollhättans Stad har dialog med</w:t>
            </w:r>
            <w:r>
              <w:rPr>
                <w:rFonts w:ascii="Barlow" w:hAnsi="Barlow"/>
              </w:rPr>
              <w:t xml:space="preserve"> ägaren och åtgärdsprogram </w:t>
            </w:r>
            <w:r w:rsidR="008F74D1">
              <w:rPr>
                <w:rFonts w:ascii="Barlow" w:hAnsi="Barlow"/>
              </w:rPr>
              <w:t xml:space="preserve">är </w:t>
            </w:r>
            <w:r>
              <w:rPr>
                <w:rFonts w:ascii="Barlow" w:hAnsi="Barlow"/>
              </w:rPr>
              <w:t>upprättat.</w:t>
            </w:r>
          </w:p>
        </w:tc>
      </w:tr>
    </w:tbl>
    <w:p w:rsidR="007F31B6" w:rsidRPr="00104F88" w:rsidRDefault="002807A0" w:rsidP="009079B2">
      <w:pPr>
        <w:rPr>
          <w:rFonts w:ascii="Barlow" w:hAnsi="Barlow"/>
        </w:rPr>
      </w:pPr>
      <w:r>
        <w:rPr>
          <w:rFonts w:ascii="Barlow" w:hAnsi="Barlow"/>
        </w:rPr>
        <w:br w:type="textWrapping" w:clear="all"/>
      </w:r>
    </w:p>
    <w:sectPr w:rsidR="007F31B6" w:rsidRPr="00104F88" w:rsidSect="007979AE">
      <w:headerReference w:type="default" r:id="rId12"/>
      <w:footerReference w:type="default" r:id="rId13"/>
      <w:pgSz w:w="16838" w:h="11906" w:orient="landscape"/>
      <w:pgMar w:top="1276"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0FC" w:rsidRDefault="00C020FC" w:rsidP="00656AD6">
      <w:r>
        <w:separator/>
      </w:r>
    </w:p>
  </w:endnote>
  <w:endnote w:type="continuationSeparator" w:id="0">
    <w:p w:rsidR="00C020FC" w:rsidRDefault="00C020FC" w:rsidP="0065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rlow">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0FC" w:rsidRPr="009079B2" w:rsidRDefault="00C020FC" w:rsidP="009079B2">
    <w:pPr>
      <w:pStyle w:val="Sidfot"/>
    </w:pPr>
    <w:r>
      <w:rPr>
        <w:noProof/>
      </w:rPr>
      <w:drawing>
        <wp:anchor distT="0" distB="0" distL="114300" distR="114300" simplePos="0" relativeHeight="251659264" behindDoc="0" locked="0" layoutInCell="1" allowOverlap="1">
          <wp:simplePos x="0" y="0"/>
          <wp:positionH relativeFrom="page">
            <wp:posOffset>810260</wp:posOffset>
          </wp:positionH>
          <wp:positionV relativeFrom="page">
            <wp:posOffset>6935470</wp:posOffset>
          </wp:positionV>
          <wp:extent cx="1381125" cy="400050"/>
          <wp:effectExtent l="0" t="0" r="9525" b="0"/>
          <wp:wrapNone/>
          <wp:docPr id="2" name="Bildobjekt 2"/>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344" cy="400113"/>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0FC" w:rsidRDefault="00C020FC" w:rsidP="00656AD6">
      <w:r>
        <w:separator/>
      </w:r>
    </w:p>
  </w:footnote>
  <w:footnote w:type="continuationSeparator" w:id="0">
    <w:p w:rsidR="00C020FC" w:rsidRDefault="00C020FC" w:rsidP="00656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0FC" w:rsidRPr="008F510C" w:rsidRDefault="00C020FC" w:rsidP="003770F9">
    <w:pPr>
      <w:pStyle w:val="Sidhuvud"/>
      <w:rPr>
        <w:rFonts w:ascii="Barlow" w:hAnsi="Barlow"/>
        <w:i/>
      </w:rPr>
    </w:pPr>
    <w:r w:rsidRPr="008F510C">
      <w:rPr>
        <w:rFonts w:ascii="Barlow" w:hAnsi="Barlow"/>
        <w:i/>
      </w:rPr>
      <w:t xml:space="preserve">Uppföljning av trygghetsrond </w:t>
    </w:r>
    <w:r>
      <w:rPr>
        <w:rFonts w:ascii="Barlow" w:hAnsi="Barlow"/>
        <w:i/>
      </w:rPr>
      <w:t>Sjuntorp 191001</w:t>
    </w:r>
  </w:p>
  <w:p w:rsidR="00C020FC" w:rsidRDefault="00C020F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D6"/>
    <w:rsid w:val="00011E51"/>
    <w:rsid w:val="00012C41"/>
    <w:rsid w:val="00016FFC"/>
    <w:rsid w:val="00021897"/>
    <w:rsid w:val="000276B0"/>
    <w:rsid w:val="00037686"/>
    <w:rsid w:val="00037DF7"/>
    <w:rsid w:val="00042482"/>
    <w:rsid w:val="00044472"/>
    <w:rsid w:val="000458D3"/>
    <w:rsid w:val="000567FD"/>
    <w:rsid w:val="00066320"/>
    <w:rsid w:val="00073FCB"/>
    <w:rsid w:val="00076E04"/>
    <w:rsid w:val="00080D6F"/>
    <w:rsid w:val="00080FE8"/>
    <w:rsid w:val="00084B9B"/>
    <w:rsid w:val="00085B76"/>
    <w:rsid w:val="00090F14"/>
    <w:rsid w:val="0009111F"/>
    <w:rsid w:val="00095F1F"/>
    <w:rsid w:val="00097C28"/>
    <w:rsid w:val="000A0B0B"/>
    <w:rsid w:val="000A2C31"/>
    <w:rsid w:val="000A6C33"/>
    <w:rsid w:val="000B32AF"/>
    <w:rsid w:val="000C2717"/>
    <w:rsid w:val="000C46C8"/>
    <w:rsid w:val="000D0738"/>
    <w:rsid w:val="000D1152"/>
    <w:rsid w:val="000D1C55"/>
    <w:rsid w:val="000D70F9"/>
    <w:rsid w:val="000E05E3"/>
    <w:rsid w:val="000E693F"/>
    <w:rsid w:val="000F224C"/>
    <w:rsid w:val="0010073A"/>
    <w:rsid w:val="00104F88"/>
    <w:rsid w:val="00107ECE"/>
    <w:rsid w:val="00107FAE"/>
    <w:rsid w:val="001130EA"/>
    <w:rsid w:val="00113123"/>
    <w:rsid w:val="00113863"/>
    <w:rsid w:val="00113E56"/>
    <w:rsid w:val="00117595"/>
    <w:rsid w:val="00117692"/>
    <w:rsid w:val="00117F3F"/>
    <w:rsid w:val="00124618"/>
    <w:rsid w:val="00125281"/>
    <w:rsid w:val="0012612B"/>
    <w:rsid w:val="00130976"/>
    <w:rsid w:val="0013303F"/>
    <w:rsid w:val="00136172"/>
    <w:rsid w:val="0014135D"/>
    <w:rsid w:val="001422DE"/>
    <w:rsid w:val="00142935"/>
    <w:rsid w:val="0015386E"/>
    <w:rsid w:val="001568C1"/>
    <w:rsid w:val="00161EAD"/>
    <w:rsid w:val="00164EE1"/>
    <w:rsid w:val="00165DA8"/>
    <w:rsid w:val="00171D76"/>
    <w:rsid w:val="00173C5E"/>
    <w:rsid w:val="0018318B"/>
    <w:rsid w:val="00185D88"/>
    <w:rsid w:val="001860E5"/>
    <w:rsid w:val="00187118"/>
    <w:rsid w:val="001902CA"/>
    <w:rsid w:val="00195EBB"/>
    <w:rsid w:val="001C114B"/>
    <w:rsid w:val="001C5C96"/>
    <w:rsid w:val="001D2F58"/>
    <w:rsid w:val="001E1475"/>
    <w:rsid w:val="001E58A7"/>
    <w:rsid w:val="001F5A5D"/>
    <w:rsid w:val="001F7FFE"/>
    <w:rsid w:val="00202E77"/>
    <w:rsid w:val="00203057"/>
    <w:rsid w:val="00206218"/>
    <w:rsid w:val="00206C8A"/>
    <w:rsid w:val="00207FF6"/>
    <w:rsid w:val="00220BE9"/>
    <w:rsid w:val="00221E82"/>
    <w:rsid w:val="00222229"/>
    <w:rsid w:val="002234B9"/>
    <w:rsid w:val="00224757"/>
    <w:rsid w:val="00230BDF"/>
    <w:rsid w:val="00233AD6"/>
    <w:rsid w:val="00235D82"/>
    <w:rsid w:val="00247FAF"/>
    <w:rsid w:val="00257ADA"/>
    <w:rsid w:val="00262524"/>
    <w:rsid w:val="00263A7D"/>
    <w:rsid w:val="00264C3A"/>
    <w:rsid w:val="002652CE"/>
    <w:rsid w:val="00265563"/>
    <w:rsid w:val="00272BE1"/>
    <w:rsid w:val="00274AE5"/>
    <w:rsid w:val="002807A0"/>
    <w:rsid w:val="00281EA2"/>
    <w:rsid w:val="00283ACE"/>
    <w:rsid w:val="002857C4"/>
    <w:rsid w:val="0029569B"/>
    <w:rsid w:val="00297581"/>
    <w:rsid w:val="002B16DD"/>
    <w:rsid w:val="002B25EE"/>
    <w:rsid w:val="002B519F"/>
    <w:rsid w:val="002B7C9E"/>
    <w:rsid w:val="002D7920"/>
    <w:rsid w:val="002D7DF6"/>
    <w:rsid w:val="002E0C0C"/>
    <w:rsid w:val="002E3337"/>
    <w:rsid w:val="002E6640"/>
    <w:rsid w:val="002E768D"/>
    <w:rsid w:val="002F48BD"/>
    <w:rsid w:val="0030125B"/>
    <w:rsid w:val="00311C81"/>
    <w:rsid w:val="003153FD"/>
    <w:rsid w:val="0031644F"/>
    <w:rsid w:val="00336718"/>
    <w:rsid w:val="00340E04"/>
    <w:rsid w:val="00340F65"/>
    <w:rsid w:val="00341CD5"/>
    <w:rsid w:val="003421C9"/>
    <w:rsid w:val="0034396B"/>
    <w:rsid w:val="003449CF"/>
    <w:rsid w:val="00347392"/>
    <w:rsid w:val="003539F3"/>
    <w:rsid w:val="0035524A"/>
    <w:rsid w:val="00355B4A"/>
    <w:rsid w:val="00355E78"/>
    <w:rsid w:val="003616AD"/>
    <w:rsid w:val="0036782E"/>
    <w:rsid w:val="00370AC7"/>
    <w:rsid w:val="003770F9"/>
    <w:rsid w:val="00383749"/>
    <w:rsid w:val="00386040"/>
    <w:rsid w:val="00386D66"/>
    <w:rsid w:val="00391977"/>
    <w:rsid w:val="003963AA"/>
    <w:rsid w:val="0039696D"/>
    <w:rsid w:val="003B255B"/>
    <w:rsid w:val="003B26D2"/>
    <w:rsid w:val="003B4A23"/>
    <w:rsid w:val="003C0C21"/>
    <w:rsid w:val="003C4C6E"/>
    <w:rsid w:val="003D7D96"/>
    <w:rsid w:val="003E505F"/>
    <w:rsid w:val="003E7C20"/>
    <w:rsid w:val="003F6FFC"/>
    <w:rsid w:val="003F7F06"/>
    <w:rsid w:val="0040104B"/>
    <w:rsid w:val="0040385F"/>
    <w:rsid w:val="0040706B"/>
    <w:rsid w:val="0040759A"/>
    <w:rsid w:val="004116B6"/>
    <w:rsid w:val="0041300C"/>
    <w:rsid w:val="00420F58"/>
    <w:rsid w:val="004479C1"/>
    <w:rsid w:val="0046223C"/>
    <w:rsid w:val="00464415"/>
    <w:rsid w:val="00467693"/>
    <w:rsid w:val="0047344B"/>
    <w:rsid w:val="00476457"/>
    <w:rsid w:val="004765B0"/>
    <w:rsid w:val="00477BD5"/>
    <w:rsid w:val="00477E15"/>
    <w:rsid w:val="00483F64"/>
    <w:rsid w:val="00484D5B"/>
    <w:rsid w:val="00487C14"/>
    <w:rsid w:val="00490DB3"/>
    <w:rsid w:val="004943E2"/>
    <w:rsid w:val="00497E9E"/>
    <w:rsid w:val="004A09B9"/>
    <w:rsid w:val="004A18D0"/>
    <w:rsid w:val="004A291B"/>
    <w:rsid w:val="004B556B"/>
    <w:rsid w:val="004B736E"/>
    <w:rsid w:val="004C0A3A"/>
    <w:rsid w:val="004C12BE"/>
    <w:rsid w:val="004C231C"/>
    <w:rsid w:val="004D0D60"/>
    <w:rsid w:val="004E0EE5"/>
    <w:rsid w:val="004E21F2"/>
    <w:rsid w:val="004E2754"/>
    <w:rsid w:val="004E7C8F"/>
    <w:rsid w:val="004F2468"/>
    <w:rsid w:val="004F6943"/>
    <w:rsid w:val="004F7181"/>
    <w:rsid w:val="005062B0"/>
    <w:rsid w:val="005074C7"/>
    <w:rsid w:val="005227C5"/>
    <w:rsid w:val="00522FDB"/>
    <w:rsid w:val="00523A86"/>
    <w:rsid w:val="00524F59"/>
    <w:rsid w:val="005363DA"/>
    <w:rsid w:val="00543F5F"/>
    <w:rsid w:val="0054513A"/>
    <w:rsid w:val="0054782A"/>
    <w:rsid w:val="00554512"/>
    <w:rsid w:val="00556983"/>
    <w:rsid w:val="005651A0"/>
    <w:rsid w:val="005661A1"/>
    <w:rsid w:val="0057229D"/>
    <w:rsid w:val="00572EA0"/>
    <w:rsid w:val="005818DA"/>
    <w:rsid w:val="0058457E"/>
    <w:rsid w:val="00584D2C"/>
    <w:rsid w:val="00585C57"/>
    <w:rsid w:val="005878BD"/>
    <w:rsid w:val="00593187"/>
    <w:rsid w:val="005C5B21"/>
    <w:rsid w:val="005D46C4"/>
    <w:rsid w:val="005D628C"/>
    <w:rsid w:val="005D6FEB"/>
    <w:rsid w:val="005E6475"/>
    <w:rsid w:val="005E696B"/>
    <w:rsid w:val="005E7266"/>
    <w:rsid w:val="005F4570"/>
    <w:rsid w:val="005F5351"/>
    <w:rsid w:val="006025EC"/>
    <w:rsid w:val="00605DD1"/>
    <w:rsid w:val="00607E30"/>
    <w:rsid w:val="00613223"/>
    <w:rsid w:val="00624F60"/>
    <w:rsid w:val="00631BA3"/>
    <w:rsid w:val="00633DC5"/>
    <w:rsid w:val="00634A16"/>
    <w:rsid w:val="0063701F"/>
    <w:rsid w:val="00645E8E"/>
    <w:rsid w:val="00653F00"/>
    <w:rsid w:val="00656AD6"/>
    <w:rsid w:val="0066121E"/>
    <w:rsid w:val="00663A8E"/>
    <w:rsid w:val="00664615"/>
    <w:rsid w:val="006741A5"/>
    <w:rsid w:val="0067649D"/>
    <w:rsid w:val="00682C46"/>
    <w:rsid w:val="006901F5"/>
    <w:rsid w:val="00691117"/>
    <w:rsid w:val="00695614"/>
    <w:rsid w:val="00696803"/>
    <w:rsid w:val="006A2281"/>
    <w:rsid w:val="006A270A"/>
    <w:rsid w:val="006A7570"/>
    <w:rsid w:val="006B0B86"/>
    <w:rsid w:val="006B6D23"/>
    <w:rsid w:val="006C3594"/>
    <w:rsid w:val="006C460B"/>
    <w:rsid w:val="006C47DD"/>
    <w:rsid w:val="006D32F0"/>
    <w:rsid w:val="006E0768"/>
    <w:rsid w:val="006F0E34"/>
    <w:rsid w:val="006F29B5"/>
    <w:rsid w:val="006F44DD"/>
    <w:rsid w:val="00702B4A"/>
    <w:rsid w:val="00703B4C"/>
    <w:rsid w:val="00705AA5"/>
    <w:rsid w:val="007168F1"/>
    <w:rsid w:val="0072087A"/>
    <w:rsid w:val="00726C2F"/>
    <w:rsid w:val="00735C69"/>
    <w:rsid w:val="00743AC2"/>
    <w:rsid w:val="007452BA"/>
    <w:rsid w:val="00747393"/>
    <w:rsid w:val="00755AA4"/>
    <w:rsid w:val="00767877"/>
    <w:rsid w:val="0077751F"/>
    <w:rsid w:val="00780EDD"/>
    <w:rsid w:val="007853E6"/>
    <w:rsid w:val="00793A76"/>
    <w:rsid w:val="0079693B"/>
    <w:rsid w:val="00797959"/>
    <w:rsid w:val="007979AE"/>
    <w:rsid w:val="007A3AD1"/>
    <w:rsid w:val="007A4131"/>
    <w:rsid w:val="007A5C9E"/>
    <w:rsid w:val="007B0218"/>
    <w:rsid w:val="007B0D98"/>
    <w:rsid w:val="007C1F6F"/>
    <w:rsid w:val="007C35D2"/>
    <w:rsid w:val="007D03DF"/>
    <w:rsid w:val="007E35C0"/>
    <w:rsid w:val="007F2A05"/>
    <w:rsid w:val="007F31B6"/>
    <w:rsid w:val="007F5D50"/>
    <w:rsid w:val="007F7756"/>
    <w:rsid w:val="0080578D"/>
    <w:rsid w:val="00807DEF"/>
    <w:rsid w:val="00811C81"/>
    <w:rsid w:val="00816A41"/>
    <w:rsid w:val="00824CE8"/>
    <w:rsid w:val="0082506B"/>
    <w:rsid w:val="008256A8"/>
    <w:rsid w:val="00830E07"/>
    <w:rsid w:val="008369B4"/>
    <w:rsid w:val="0084360F"/>
    <w:rsid w:val="00845D64"/>
    <w:rsid w:val="0084790D"/>
    <w:rsid w:val="00850EA8"/>
    <w:rsid w:val="00862685"/>
    <w:rsid w:val="00870FCD"/>
    <w:rsid w:val="008856D4"/>
    <w:rsid w:val="00890DE2"/>
    <w:rsid w:val="00893760"/>
    <w:rsid w:val="008938EF"/>
    <w:rsid w:val="008A0B8A"/>
    <w:rsid w:val="008A206E"/>
    <w:rsid w:val="008A6DC5"/>
    <w:rsid w:val="008B0573"/>
    <w:rsid w:val="008B3EE0"/>
    <w:rsid w:val="008C53F9"/>
    <w:rsid w:val="008C5BB9"/>
    <w:rsid w:val="008C64A3"/>
    <w:rsid w:val="008D1E2F"/>
    <w:rsid w:val="008D2CF8"/>
    <w:rsid w:val="008D4D67"/>
    <w:rsid w:val="008D6EB7"/>
    <w:rsid w:val="008D7218"/>
    <w:rsid w:val="008E58BC"/>
    <w:rsid w:val="008E6FAF"/>
    <w:rsid w:val="008F2EC3"/>
    <w:rsid w:val="008F74D1"/>
    <w:rsid w:val="009008A6"/>
    <w:rsid w:val="00901291"/>
    <w:rsid w:val="00902C22"/>
    <w:rsid w:val="009079B2"/>
    <w:rsid w:val="00910F77"/>
    <w:rsid w:val="00917C5F"/>
    <w:rsid w:val="00923F93"/>
    <w:rsid w:val="0092618B"/>
    <w:rsid w:val="00930647"/>
    <w:rsid w:val="00932D28"/>
    <w:rsid w:val="00935BDC"/>
    <w:rsid w:val="009362FE"/>
    <w:rsid w:val="00945423"/>
    <w:rsid w:val="009577FF"/>
    <w:rsid w:val="009602E4"/>
    <w:rsid w:val="00961181"/>
    <w:rsid w:val="00964A69"/>
    <w:rsid w:val="0097646D"/>
    <w:rsid w:val="0097745A"/>
    <w:rsid w:val="00977705"/>
    <w:rsid w:val="00986D35"/>
    <w:rsid w:val="00993CFB"/>
    <w:rsid w:val="009A1303"/>
    <w:rsid w:val="009A1E59"/>
    <w:rsid w:val="009A2A34"/>
    <w:rsid w:val="009A5C8C"/>
    <w:rsid w:val="009B45A0"/>
    <w:rsid w:val="009B6A79"/>
    <w:rsid w:val="009C2F10"/>
    <w:rsid w:val="009C2F23"/>
    <w:rsid w:val="009C5C6C"/>
    <w:rsid w:val="009E14FA"/>
    <w:rsid w:val="009E3690"/>
    <w:rsid w:val="009F06DE"/>
    <w:rsid w:val="009F134F"/>
    <w:rsid w:val="009F4B0B"/>
    <w:rsid w:val="009F7298"/>
    <w:rsid w:val="009F78DA"/>
    <w:rsid w:val="00A117AB"/>
    <w:rsid w:val="00A149CD"/>
    <w:rsid w:val="00A214A2"/>
    <w:rsid w:val="00A2637B"/>
    <w:rsid w:val="00A27549"/>
    <w:rsid w:val="00A31F83"/>
    <w:rsid w:val="00A374F4"/>
    <w:rsid w:val="00A41FB5"/>
    <w:rsid w:val="00A4402F"/>
    <w:rsid w:val="00A46967"/>
    <w:rsid w:val="00A52D1B"/>
    <w:rsid w:val="00A55A76"/>
    <w:rsid w:val="00A63A66"/>
    <w:rsid w:val="00A67FDE"/>
    <w:rsid w:val="00A70567"/>
    <w:rsid w:val="00A7406C"/>
    <w:rsid w:val="00A76204"/>
    <w:rsid w:val="00A76813"/>
    <w:rsid w:val="00A81B99"/>
    <w:rsid w:val="00A8285D"/>
    <w:rsid w:val="00A83D9B"/>
    <w:rsid w:val="00A86E52"/>
    <w:rsid w:val="00A9084D"/>
    <w:rsid w:val="00A94D0E"/>
    <w:rsid w:val="00A94D2D"/>
    <w:rsid w:val="00A96B98"/>
    <w:rsid w:val="00A971A1"/>
    <w:rsid w:val="00AA08DE"/>
    <w:rsid w:val="00AB2E1F"/>
    <w:rsid w:val="00AC3575"/>
    <w:rsid w:val="00AC5764"/>
    <w:rsid w:val="00AC713A"/>
    <w:rsid w:val="00AD488D"/>
    <w:rsid w:val="00AD589D"/>
    <w:rsid w:val="00AD7369"/>
    <w:rsid w:val="00AD7B9F"/>
    <w:rsid w:val="00AF053D"/>
    <w:rsid w:val="00AF2589"/>
    <w:rsid w:val="00AF55D3"/>
    <w:rsid w:val="00AF59F4"/>
    <w:rsid w:val="00AF6C7D"/>
    <w:rsid w:val="00B04846"/>
    <w:rsid w:val="00B06B43"/>
    <w:rsid w:val="00B07B03"/>
    <w:rsid w:val="00B12DFA"/>
    <w:rsid w:val="00B23798"/>
    <w:rsid w:val="00B30B6D"/>
    <w:rsid w:val="00B42E34"/>
    <w:rsid w:val="00B46BE1"/>
    <w:rsid w:val="00B47AC8"/>
    <w:rsid w:val="00B47E52"/>
    <w:rsid w:val="00B53646"/>
    <w:rsid w:val="00B54D8E"/>
    <w:rsid w:val="00B629C8"/>
    <w:rsid w:val="00B62BDA"/>
    <w:rsid w:val="00B65FCE"/>
    <w:rsid w:val="00B72B99"/>
    <w:rsid w:val="00B73159"/>
    <w:rsid w:val="00B75B5E"/>
    <w:rsid w:val="00B8420A"/>
    <w:rsid w:val="00B879FC"/>
    <w:rsid w:val="00B9314B"/>
    <w:rsid w:val="00BA0AE9"/>
    <w:rsid w:val="00BA3192"/>
    <w:rsid w:val="00BA55C5"/>
    <w:rsid w:val="00BA7738"/>
    <w:rsid w:val="00BB0CBE"/>
    <w:rsid w:val="00BB0D43"/>
    <w:rsid w:val="00BB5CFF"/>
    <w:rsid w:val="00BC531C"/>
    <w:rsid w:val="00BE1DA9"/>
    <w:rsid w:val="00BE3C0D"/>
    <w:rsid w:val="00BE6B6F"/>
    <w:rsid w:val="00BF1518"/>
    <w:rsid w:val="00C020FC"/>
    <w:rsid w:val="00C072EF"/>
    <w:rsid w:val="00C12BD1"/>
    <w:rsid w:val="00C13272"/>
    <w:rsid w:val="00C14E54"/>
    <w:rsid w:val="00C15E79"/>
    <w:rsid w:val="00C20CD5"/>
    <w:rsid w:val="00C22973"/>
    <w:rsid w:val="00C26B13"/>
    <w:rsid w:val="00C31B29"/>
    <w:rsid w:val="00C403A9"/>
    <w:rsid w:val="00C419F6"/>
    <w:rsid w:val="00C529C0"/>
    <w:rsid w:val="00C54E27"/>
    <w:rsid w:val="00C571CE"/>
    <w:rsid w:val="00C70A7E"/>
    <w:rsid w:val="00C71CC0"/>
    <w:rsid w:val="00C81D6B"/>
    <w:rsid w:val="00C86E1D"/>
    <w:rsid w:val="00C92FEF"/>
    <w:rsid w:val="00C96499"/>
    <w:rsid w:val="00CA0CD0"/>
    <w:rsid w:val="00CA5779"/>
    <w:rsid w:val="00CB0F4E"/>
    <w:rsid w:val="00CB1CCF"/>
    <w:rsid w:val="00CB2A92"/>
    <w:rsid w:val="00CB5D86"/>
    <w:rsid w:val="00CC0E03"/>
    <w:rsid w:val="00CD3CE9"/>
    <w:rsid w:val="00CE1797"/>
    <w:rsid w:val="00CE4265"/>
    <w:rsid w:val="00CF058F"/>
    <w:rsid w:val="00CF2AC3"/>
    <w:rsid w:val="00CF6222"/>
    <w:rsid w:val="00D0102E"/>
    <w:rsid w:val="00D01D2B"/>
    <w:rsid w:val="00D02C58"/>
    <w:rsid w:val="00D061B0"/>
    <w:rsid w:val="00D06F6E"/>
    <w:rsid w:val="00D11C14"/>
    <w:rsid w:val="00D11EFB"/>
    <w:rsid w:val="00D12880"/>
    <w:rsid w:val="00D13470"/>
    <w:rsid w:val="00D13BF0"/>
    <w:rsid w:val="00D161E2"/>
    <w:rsid w:val="00D23E80"/>
    <w:rsid w:val="00D325E2"/>
    <w:rsid w:val="00D33E2C"/>
    <w:rsid w:val="00D37BB6"/>
    <w:rsid w:val="00D41518"/>
    <w:rsid w:val="00D42AD4"/>
    <w:rsid w:val="00D44BC7"/>
    <w:rsid w:val="00D53CC2"/>
    <w:rsid w:val="00D6173A"/>
    <w:rsid w:val="00D6243D"/>
    <w:rsid w:val="00D64B44"/>
    <w:rsid w:val="00D64BF3"/>
    <w:rsid w:val="00D67602"/>
    <w:rsid w:val="00D74D12"/>
    <w:rsid w:val="00D77CA6"/>
    <w:rsid w:val="00D83374"/>
    <w:rsid w:val="00D91EC8"/>
    <w:rsid w:val="00DA159B"/>
    <w:rsid w:val="00DA31D5"/>
    <w:rsid w:val="00DA5B03"/>
    <w:rsid w:val="00DA5D69"/>
    <w:rsid w:val="00DA6232"/>
    <w:rsid w:val="00DB267E"/>
    <w:rsid w:val="00DB2968"/>
    <w:rsid w:val="00DB31FA"/>
    <w:rsid w:val="00DB7B43"/>
    <w:rsid w:val="00DC2894"/>
    <w:rsid w:val="00DC7874"/>
    <w:rsid w:val="00DD2B47"/>
    <w:rsid w:val="00DD48B4"/>
    <w:rsid w:val="00DD6C9A"/>
    <w:rsid w:val="00DE02D2"/>
    <w:rsid w:val="00DE1FE3"/>
    <w:rsid w:val="00DE6531"/>
    <w:rsid w:val="00DF766A"/>
    <w:rsid w:val="00E005B2"/>
    <w:rsid w:val="00E0062F"/>
    <w:rsid w:val="00E006B6"/>
    <w:rsid w:val="00E02CC4"/>
    <w:rsid w:val="00E04278"/>
    <w:rsid w:val="00E0623A"/>
    <w:rsid w:val="00E2089E"/>
    <w:rsid w:val="00E20B78"/>
    <w:rsid w:val="00E25CE0"/>
    <w:rsid w:val="00E32045"/>
    <w:rsid w:val="00E33FD4"/>
    <w:rsid w:val="00E35284"/>
    <w:rsid w:val="00E37101"/>
    <w:rsid w:val="00E404EF"/>
    <w:rsid w:val="00E40508"/>
    <w:rsid w:val="00E46B80"/>
    <w:rsid w:val="00E50C0B"/>
    <w:rsid w:val="00E5591E"/>
    <w:rsid w:val="00E6001D"/>
    <w:rsid w:val="00E6687C"/>
    <w:rsid w:val="00E678BF"/>
    <w:rsid w:val="00E73080"/>
    <w:rsid w:val="00E737E6"/>
    <w:rsid w:val="00E753B0"/>
    <w:rsid w:val="00E849DC"/>
    <w:rsid w:val="00E856F3"/>
    <w:rsid w:val="00E857AC"/>
    <w:rsid w:val="00E8588B"/>
    <w:rsid w:val="00E874D4"/>
    <w:rsid w:val="00E912A2"/>
    <w:rsid w:val="00EB7520"/>
    <w:rsid w:val="00EC3E5D"/>
    <w:rsid w:val="00EC5DA2"/>
    <w:rsid w:val="00EC6A54"/>
    <w:rsid w:val="00ED0CC1"/>
    <w:rsid w:val="00ED4507"/>
    <w:rsid w:val="00ED4928"/>
    <w:rsid w:val="00ED49FE"/>
    <w:rsid w:val="00ED5832"/>
    <w:rsid w:val="00ED7BC9"/>
    <w:rsid w:val="00EE3B68"/>
    <w:rsid w:val="00EE664C"/>
    <w:rsid w:val="00EF4BC3"/>
    <w:rsid w:val="00EF5872"/>
    <w:rsid w:val="00EF689C"/>
    <w:rsid w:val="00F056C8"/>
    <w:rsid w:val="00F13999"/>
    <w:rsid w:val="00F20787"/>
    <w:rsid w:val="00F30092"/>
    <w:rsid w:val="00F34652"/>
    <w:rsid w:val="00F361AC"/>
    <w:rsid w:val="00F4020D"/>
    <w:rsid w:val="00F47545"/>
    <w:rsid w:val="00F47F90"/>
    <w:rsid w:val="00F6129C"/>
    <w:rsid w:val="00F73BB9"/>
    <w:rsid w:val="00F74534"/>
    <w:rsid w:val="00F86AAD"/>
    <w:rsid w:val="00F92D86"/>
    <w:rsid w:val="00F96B6E"/>
    <w:rsid w:val="00FB0AAC"/>
    <w:rsid w:val="00FB6610"/>
    <w:rsid w:val="00FC02B3"/>
    <w:rsid w:val="00FC07DA"/>
    <w:rsid w:val="00FD476B"/>
    <w:rsid w:val="00FD7319"/>
    <w:rsid w:val="00FD7B13"/>
    <w:rsid w:val="00FE3A5D"/>
    <w:rsid w:val="00FE53D6"/>
    <w:rsid w:val="00FE6829"/>
    <w:rsid w:val="00FE7C5A"/>
    <w:rsid w:val="00FF0C32"/>
    <w:rsid w:val="00FF1F46"/>
    <w:rsid w:val="00FF2400"/>
    <w:rsid w:val="00FF5E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strokecolor="none"/>
    </o:shapedefaults>
    <o:shapelayout v:ext="edit">
      <o:idmap v:ext="edit" data="1"/>
    </o:shapelayout>
  </w:shapeDefaults>
  <w:decimalSymbol w:val=","/>
  <w:listSeparator w:val=";"/>
  <w15:docId w15:val="{5C00A4BD-CA0F-4235-AA64-12D89E66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52"/>
    <w:pPr>
      <w:spacing w:after="0" w:line="240" w:lineRule="auto"/>
    </w:pPr>
    <w:rPr>
      <w:rFonts w:cs="Times New Roman"/>
      <w:lang w:eastAsia="sv-SE"/>
    </w:rPr>
  </w:style>
  <w:style w:type="paragraph" w:styleId="Rubrik2">
    <w:name w:val="heading 2"/>
    <w:basedOn w:val="Normal"/>
    <w:next w:val="Normal"/>
    <w:link w:val="Rubrik2Char"/>
    <w:qFormat/>
    <w:rsid w:val="00021897"/>
    <w:pPr>
      <w:keepNext/>
      <w:overflowPunct w:val="0"/>
      <w:autoSpaceDE w:val="0"/>
      <w:autoSpaceDN w:val="0"/>
      <w:adjustRightInd w:val="0"/>
      <w:spacing w:line="360" w:lineRule="auto"/>
      <w:textAlignment w:val="baseline"/>
      <w:outlineLvl w:val="1"/>
    </w:pPr>
    <w:rPr>
      <w:rFonts w:cs="Arial"/>
      <w:b/>
      <w:bCs/>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021897"/>
    <w:rPr>
      <w:b/>
      <w:bCs/>
      <w:szCs w:val="20"/>
      <w:lang w:eastAsia="sv-SE"/>
    </w:rPr>
  </w:style>
  <w:style w:type="table" w:styleId="Tabellrutnt">
    <w:name w:val="Table Grid"/>
    <w:basedOn w:val="Normaltabell"/>
    <w:uiPriority w:val="59"/>
    <w:rsid w:val="00656A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656AD6"/>
    <w:pPr>
      <w:tabs>
        <w:tab w:val="center" w:pos="4536"/>
        <w:tab w:val="right" w:pos="9072"/>
      </w:tabs>
    </w:pPr>
  </w:style>
  <w:style w:type="character" w:customStyle="1" w:styleId="SidhuvudChar">
    <w:name w:val="Sidhuvud Char"/>
    <w:basedOn w:val="Standardstycketeckensnitt"/>
    <w:link w:val="Sidhuvud"/>
    <w:uiPriority w:val="99"/>
    <w:rsid w:val="00656AD6"/>
    <w:rPr>
      <w:rFonts w:cs="Times New Roman"/>
      <w:lang w:eastAsia="sv-SE"/>
    </w:rPr>
  </w:style>
  <w:style w:type="paragraph" w:styleId="Sidfot">
    <w:name w:val="footer"/>
    <w:basedOn w:val="Normal"/>
    <w:link w:val="SidfotChar"/>
    <w:uiPriority w:val="99"/>
    <w:unhideWhenUsed/>
    <w:rsid w:val="00656AD6"/>
    <w:pPr>
      <w:tabs>
        <w:tab w:val="center" w:pos="4536"/>
        <w:tab w:val="right" w:pos="9072"/>
      </w:tabs>
    </w:pPr>
  </w:style>
  <w:style w:type="character" w:customStyle="1" w:styleId="SidfotChar">
    <w:name w:val="Sidfot Char"/>
    <w:basedOn w:val="Standardstycketeckensnitt"/>
    <w:link w:val="Sidfot"/>
    <w:uiPriority w:val="99"/>
    <w:rsid w:val="00656AD6"/>
    <w:rPr>
      <w:rFonts w:cs="Times New Roman"/>
      <w:lang w:eastAsia="sv-SE"/>
    </w:rPr>
  </w:style>
  <w:style w:type="paragraph" w:styleId="Ballongtext">
    <w:name w:val="Balloon Text"/>
    <w:basedOn w:val="Normal"/>
    <w:link w:val="BallongtextChar"/>
    <w:uiPriority w:val="99"/>
    <w:semiHidden/>
    <w:unhideWhenUsed/>
    <w:rsid w:val="005363DA"/>
    <w:rPr>
      <w:rFonts w:ascii="Tahoma" w:hAnsi="Tahoma" w:cs="Tahoma"/>
      <w:sz w:val="16"/>
      <w:szCs w:val="16"/>
    </w:rPr>
  </w:style>
  <w:style w:type="character" w:customStyle="1" w:styleId="BallongtextChar">
    <w:name w:val="Ballongtext Char"/>
    <w:basedOn w:val="Standardstycketeckensnitt"/>
    <w:link w:val="Ballongtext"/>
    <w:uiPriority w:val="99"/>
    <w:semiHidden/>
    <w:rsid w:val="005363DA"/>
    <w:rPr>
      <w:rFonts w:ascii="Tahoma" w:hAnsi="Tahoma" w:cs="Tahoma"/>
      <w:sz w:val="16"/>
      <w:szCs w:val="16"/>
      <w:lang w:eastAsia="sv-SE"/>
    </w:rPr>
  </w:style>
  <w:style w:type="character" w:styleId="Hyperlnk">
    <w:name w:val="Hyperlink"/>
    <w:basedOn w:val="Standardstycketeckensnitt"/>
    <w:uiPriority w:val="99"/>
    <w:unhideWhenUsed/>
    <w:rsid w:val="001E1475"/>
    <w:rPr>
      <w:color w:val="0000FF" w:themeColor="hyperlink"/>
      <w:u w:val="single"/>
    </w:rPr>
  </w:style>
  <w:style w:type="character" w:customStyle="1" w:styleId="Olstomnmnande1">
    <w:name w:val="Olöst omnämnande1"/>
    <w:basedOn w:val="Standardstycketeckensnitt"/>
    <w:uiPriority w:val="99"/>
    <w:semiHidden/>
    <w:unhideWhenUsed/>
    <w:rsid w:val="001E1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652538">
      <w:bodyDiv w:val="1"/>
      <w:marLeft w:val="0"/>
      <w:marRight w:val="0"/>
      <w:marTop w:val="0"/>
      <w:marBottom w:val="0"/>
      <w:divBdr>
        <w:top w:val="none" w:sz="0" w:space="0" w:color="auto"/>
        <w:left w:val="none" w:sz="0" w:space="0" w:color="auto"/>
        <w:bottom w:val="none" w:sz="0" w:space="0" w:color="auto"/>
        <w:right w:val="none" w:sz="0" w:space="0" w:color="auto"/>
      </w:divBdr>
    </w:div>
    <w:div w:id="200176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ollhattan.se/trygghetsron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rollhattan.se/felanmala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rollhattan.se/trygghetsrond" TargetMode="External"/><Relationship Id="rId4" Type="http://schemas.openxmlformats.org/officeDocument/2006/relationships/webSettings" Target="webSettings.xml"/><Relationship Id="rId9" Type="http://schemas.openxmlformats.org/officeDocument/2006/relationships/hyperlink" Target="http://www.trollhattan.se/felanmala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CADA4-6B25-4F8E-9862-596ED6BE8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531</Words>
  <Characters>2818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Trollhättan Stad</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jmde</dc:creator>
  <cp:lastModifiedBy>Gigi Cederholm</cp:lastModifiedBy>
  <cp:revision>2</cp:revision>
  <cp:lastPrinted>2018-02-07T12:07:00Z</cp:lastPrinted>
  <dcterms:created xsi:type="dcterms:W3CDTF">2020-11-12T14:05:00Z</dcterms:created>
  <dcterms:modified xsi:type="dcterms:W3CDTF">2020-11-12T14:05:00Z</dcterms:modified>
</cp:coreProperties>
</file>