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4258B" w14:textId="77777777" w:rsidR="00476DEC" w:rsidRDefault="00476DEC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 w:val="32"/>
          <w:szCs w:val="32"/>
          <w:lang w:eastAsia="sv-SE"/>
        </w:rPr>
      </w:pPr>
      <w:bookmarkStart w:id="0" w:name="Start"/>
      <w:bookmarkEnd w:id="0"/>
    </w:p>
    <w:p w14:paraId="5E6F6592" w14:textId="491A1C2D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 w:val="32"/>
          <w:szCs w:val="32"/>
          <w:lang w:eastAsia="sv-SE"/>
        </w:rPr>
      </w:pPr>
      <w:r w:rsidRPr="00CC7E32">
        <w:rPr>
          <w:rFonts w:ascii="Barlow" w:eastAsia="Times New Roman" w:hAnsi="Barlow" w:cs="Times New Roman"/>
          <w:b/>
          <w:sz w:val="32"/>
          <w:szCs w:val="32"/>
          <w:lang w:eastAsia="sv-SE"/>
        </w:rPr>
        <w:t xml:space="preserve">Riktlinjer för ansökan om utvecklingsmedel från </w:t>
      </w:r>
      <w:r w:rsidR="00DF2B98">
        <w:rPr>
          <w:rFonts w:ascii="Barlow" w:eastAsia="Times New Roman" w:hAnsi="Barlow" w:cs="Times New Roman"/>
          <w:b/>
          <w:sz w:val="32"/>
          <w:szCs w:val="32"/>
          <w:lang w:eastAsia="sv-SE"/>
        </w:rPr>
        <w:t>Agenda 2030-</w:t>
      </w:r>
      <w:r>
        <w:rPr>
          <w:rFonts w:ascii="Barlow" w:eastAsia="Times New Roman" w:hAnsi="Barlow" w:cs="Times New Roman"/>
          <w:b/>
          <w:sz w:val="32"/>
          <w:szCs w:val="32"/>
          <w:lang w:eastAsia="sv-SE"/>
        </w:rPr>
        <w:t>utskott</w:t>
      </w:r>
      <w:r w:rsidR="00DF2B98">
        <w:rPr>
          <w:rFonts w:ascii="Barlow" w:eastAsia="Times New Roman" w:hAnsi="Barlow" w:cs="Times New Roman"/>
          <w:b/>
          <w:sz w:val="32"/>
          <w:szCs w:val="32"/>
          <w:lang w:eastAsia="sv-SE"/>
        </w:rPr>
        <w:t xml:space="preserve">et </w:t>
      </w:r>
    </w:p>
    <w:p w14:paraId="5F57E6EA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jc w:val="center"/>
        <w:textAlignment w:val="baseline"/>
        <w:rPr>
          <w:rFonts w:ascii="Barlow" w:eastAsia="Times New Roman" w:hAnsi="Barlow" w:cs="Times New Roman"/>
          <w:b/>
          <w:sz w:val="28"/>
          <w:szCs w:val="28"/>
          <w:lang w:eastAsia="sv-SE"/>
        </w:rPr>
      </w:pPr>
    </w:p>
    <w:p w14:paraId="6BC8FF82" w14:textId="1731EBD2" w:rsidR="004D0E02" w:rsidRPr="004D0E02" w:rsidRDefault="004D0E02" w:rsidP="004D0E02">
      <w:pPr>
        <w:spacing w:after="0" w:line="240" w:lineRule="auto"/>
        <w:rPr>
          <w:rFonts w:ascii="Barlow" w:eastAsia="Calibri" w:hAnsi="Barlow" w:cs="Calibri"/>
          <w:szCs w:val="24"/>
          <w14:ligatures w14:val="standardContextual"/>
        </w:rPr>
      </w:pPr>
      <w:r w:rsidRPr="00D262F6">
        <w:rPr>
          <w:rFonts w:ascii="Barlow" w:eastAsia="Calibri" w:hAnsi="Barlow" w:cs="Calibri"/>
          <w:szCs w:val="24"/>
          <w14:ligatures w14:val="standardContextual"/>
        </w:rPr>
        <w:t xml:space="preserve">Denna riktlinje gäller </w:t>
      </w:r>
      <w:bookmarkStart w:id="1" w:name="_Hlk158896018"/>
      <w:r w:rsidRPr="00D262F6">
        <w:rPr>
          <w:rFonts w:ascii="Barlow" w:eastAsia="Calibri" w:hAnsi="Barlow" w:cs="Calibri"/>
          <w:szCs w:val="24"/>
          <w14:ligatures w14:val="standardContextual"/>
        </w:rPr>
        <w:t>under förutsättning att medel avsatts i budget till utskottets förfogande.</w:t>
      </w:r>
    </w:p>
    <w:bookmarkEnd w:id="1"/>
    <w:p w14:paraId="22498B69" w14:textId="77777777" w:rsidR="004D0E02" w:rsidRDefault="004D0E02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</w:p>
    <w:p w14:paraId="2A835559" w14:textId="0B3C45AC" w:rsidR="00DF2B98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Syfte med riktlinjen</w:t>
      </w:r>
      <w:r w:rsidRPr="00C52231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17670FE7" w14:textId="136E6ACC" w:rsidR="00C52231" w:rsidRDefault="00DF2B9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Syftet med riktlinjen </w:t>
      </w:r>
      <w:r w:rsidR="00C52231" w:rsidRPr="00C52231">
        <w:rPr>
          <w:rFonts w:ascii="Barlow" w:eastAsia="Times New Roman" w:hAnsi="Barlow" w:cs="Times New Roman"/>
          <w:szCs w:val="24"/>
          <w:lang w:eastAsia="sv-SE"/>
        </w:rPr>
        <w:t>är att tydliggöra intentionen med</w:t>
      </w:r>
      <w:r w:rsidR="00C52231">
        <w:rPr>
          <w:rFonts w:ascii="Barlow" w:eastAsia="Times New Roman" w:hAnsi="Barlow" w:cs="Times New Roman"/>
          <w:szCs w:val="24"/>
          <w:lang w:eastAsia="sv-SE"/>
        </w:rPr>
        <w:t xml:space="preserve"> m</w:t>
      </w:r>
      <w:r w:rsidR="00C52231" w:rsidRPr="00C52231">
        <w:rPr>
          <w:rFonts w:ascii="Barlow" w:eastAsia="Times New Roman" w:hAnsi="Barlow" w:cs="Times New Roman"/>
          <w:szCs w:val="24"/>
          <w:lang w:eastAsia="sv-SE"/>
        </w:rPr>
        <w:t>edlen och förutsättningarna för att ansöka och bli beviljad medel</w:t>
      </w:r>
      <w:r w:rsidR="00C035CD">
        <w:rPr>
          <w:rFonts w:ascii="Barlow" w:eastAsia="Times New Roman" w:hAnsi="Barlow" w:cs="Times New Roman"/>
          <w:szCs w:val="24"/>
          <w:lang w:eastAsia="sv-SE"/>
        </w:rPr>
        <w:t>.</w:t>
      </w:r>
    </w:p>
    <w:p w14:paraId="6D37E678" w14:textId="77777777" w:rsidR="00DF2B98" w:rsidRPr="00C52231" w:rsidRDefault="00DF2B9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4935A11" w14:textId="77777777" w:rsidR="00DF2B98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Målgrupp för riktlinjerna:</w:t>
      </w:r>
      <w:r w:rsidRPr="00C52231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67D9DC12" w14:textId="6AFFADAD" w:rsidR="00C52231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C52231">
        <w:rPr>
          <w:rFonts w:ascii="Barlow" w:eastAsia="Times New Roman" w:hAnsi="Barlow" w:cs="Times New Roman"/>
          <w:szCs w:val="24"/>
          <w:lang w:eastAsia="sv-SE"/>
        </w:rPr>
        <w:t>Politiker i utskottet, beredande tjänstepersoner</w:t>
      </w:r>
      <w:r w:rsidR="00DF2B98">
        <w:rPr>
          <w:rFonts w:ascii="Barlow" w:eastAsia="Times New Roman" w:hAnsi="Barlow" w:cs="Times New Roman"/>
          <w:szCs w:val="24"/>
          <w:lang w:eastAsia="sv-SE"/>
        </w:rPr>
        <w:t xml:space="preserve"> och</w:t>
      </w:r>
      <w:r w:rsidRPr="00C52231">
        <w:rPr>
          <w:rFonts w:ascii="Barlow" w:eastAsia="Times New Roman" w:hAnsi="Barlow" w:cs="Times New Roman"/>
          <w:szCs w:val="24"/>
          <w:lang w:eastAsia="sv-SE"/>
        </w:rPr>
        <w:t xml:space="preserve"> sökande. </w:t>
      </w:r>
    </w:p>
    <w:p w14:paraId="7EE1CF26" w14:textId="77777777" w:rsidR="00DF2B98" w:rsidRPr="00C52231" w:rsidRDefault="00DF2B9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58A825E" w14:textId="77777777" w:rsidR="00476DEC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Vem/vilka som kan ansöka</w:t>
      </w:r>
      <w:r w:rsidR="00476DEC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: </w:t>
      </w:r>
      <w:r w:rsidRPr="00C52231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2ADE3EA1" w14:textId="77777777" w:rsidR="00663840" w:rsidRPr="00560BC4" w:rsidRDefault="00663840" w:rsidP="00663840">
      <w:pPr>
        <w:pStyle w:val="Liststyck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560BC4">
        <w:rPr>
          <w:rFonts w:ascii="Barlow" w:eastAsia="Times New Roman" w:hAnsi="Barlow" w:cs="Times New Roman"/>
          <w:szCs w:val="24"/>
          <w:lang w:eastAsia="sv-SE"/>
        </w:rPr>
        <w:t>Förvaltningar i Trollhättans Stad</w:t>
      </w:r>
    </w:p>
    <w:p w14:paraId="2B156CC6" w14:textId="54386074" w:rsidR="00663840" w:rsidRPr="00560BC4" w:rsidRDefault="008834FD" w:rsidP="00663840">
      <w:pPr>
        <w:pStyle w:val="Liststyck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560BC4">
        <w:rPr>
          <w:rFonts w:ascii="Barlow" w:eastAsia="Times New Roman" w:hAnsi="Barlow" w:cs="Times New Roman"/>
          <w:szCs w:val="24"/>
          <w:lang w:eastAsia="sv-SE"/>
        </w:rPr>
        <w:t xml:space="preserve">Helägda </w:t>
      </w:r>
      <w:r w:rsidR="00663840" w:rsidRPr="00560BC4">
        <w:rPr>
          <w:rFonts w:ascii="Barlow" w:eastAsia="Times New Roman" w:hAnsi="Barlow" w:cs="Times New Roman"/>
          <w:szCs w:val="24"/>
          <w:lang w:eastAsia="sv-SE"/>
        </w:rPr>
        <w:t xml:space="preserve">Kommunala bolag  </w:t>
      </w:r>
    </w:p>
    <w:p w14:paraId="6FFAA9F0" w14:textId="1DC6FD62" w:rsidR="00663840" w:rsidRPr="00560BC4" w:rsidRDefault="008834FD" w:rsidP="00663840">
      <w:pPr>
        <w:pStyle w:val="Liststyck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560BC4">
        <w:rPr>
          <w:rFonts w:ascii="Barlow" w:eastAsia="Times New Roman" w:hAnsi="Barlow" w:cs="Times New Roman"/>
          <w:szCs w:val="24"/>
          <w:lang w:eastAsia="sv-SE"/>
        </w:rPr>
        <w:t>Kommunalf</w:t>
      </w:r>
      <w:r w:rsidR="00663840" w:rsidRPr="00560BC4">
        <w:rPr>
          <w:rFonts w:ascii="Barlow" w:eastAsia="Times New Roman" w:hAnsi="Barlow" w:cs="Times New Roman"/>
          <w:szCs w:val="24"/>
          <w:lang w:eastAsia="sv-SE"/>
        </w:rPr>
        <w:t>örbund</w:t>
      </w:r>
    </w:p>
    <w:p w14:paraId="2B6ACB3F" w14:textId="05B61E31" w:rsidR="00081732" w:rsidRPr="00560BC4" w:rsidRDefault="00081732" w:rsidP="00663840">
      <w:pPr>
        <w:pStyle w:val="Liststycke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560BC4">
        <w:rPr>
          <w:rFonts w:ascii="Barlow" w:eastAsia="Times New Roman" w:hAnsi="Barlow" w:cs="Times New Roman"/>
          <w:szCs w:val="24"/>
          <w:lang w:eastAsia="sv-SE"/>
        </w:rPr>
        <w:t>Föreningar</w:t>
      </w:r>
    </w:p>
    <w:p w14:paraId="1D68944F" w14:textId="0D1EA162" w:rsidR="008834FD" w:rsidRPr="00DE5BC8" w:rsidRDefault="00081732" w:rsidP="008834FD">
      <w:pPr>
        <w:spacing w:before="100" w:beforeAutospacing="1" w:after="100" w:afterAutospacing="1" w:line="240" w:lineRule="auto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081732">
        <w:rPr>
          <w:rFonts w:ascii="Barlow" w:eastAsia="Times New Roman" w:hAnsi="Barlow" w:cs="Times New Roman"/>
          <w:b/>
          <w:bCs/>
          <w:szCs w:val="24"/>
          <w:lang w:eastAsia="sv-SE"/>
        </w:rPr>
        <w:t>Förutsättningar</w:t>
      </w:r>
      <w:r w:rsidR="00DE5BC8">
        <w:rPr>
          <w:rFonts w:ascii="Barlow" w:eastAsia="Times New Roman" w:hAnsi="Barlow" w:cs="Times New Roman"/>
          <w:b/>
          <w:bCs/>
          <w:szCs w:val="24"/>
          <w:lang w:eastAsia="sv-SE"/>
        </w:rPr>
        <w:br/>
      </w:r>
      <w:r w:rsidR="008834FD">
        <w:rPr>
          <w:rFonts w:ascii="Barlow" w:eastAsia="Times New Roman" w:hAnsi="Barlow" w:cs="Times New Roman"/>
          <w:szCs w:val="24"/>
          <w:lang w:eastAsia="sv-SE"/>
        </w:rPr>
        <w:t>H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>elägda bolag</w:t>
      </w:r>
      <w:r w:rsidR="00DE5BC8">
        <w:rPr>
          <w:rFonts w:ascii="Barlow" w:eastAsia="Times New Roman" w:hAnsi="Barlow" w:cs="Times New Roman"/>
          <w:szCs w:val="24"/>
          <w:lang w:eastAsia="sv-SE"/>
        </w:rPr>
        <w:t xml:space="preserve"> och 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>kommunalförbund</w:t>
      </w:r>
      <w:r w:rsidR="00DE5BC8"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="008834FD">
        <w:rPr>
          <w:rFonts w:ascii="Barlow" w:eastAsia="Times New Roman" w:hAnsi="Barlow" w:cs="Times New Roman"/>
          <w:szCs w:val="24"/>
          <w:lang w:eastAsia="sv-SE"/>
        </w:rPr>
        <w:t>kan ansöka och bli beviljade medel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="008834FD">
        <w:rPr>
          <w:rFonts w:ascii="Barlow" w:eastAsia="Times New Roman" w:hAnsi="Barlow" w:cs="Times New Roman"/>
          <w:szCs w:val="24"/>
          <w:lang w:eastAsia="sv-SE"/>
        </w:rPr>
        <w:t xml:space="preserve">från utskottet 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>under förutsättningen att åtgärderna är riktade gentemot Trollhättans kommun</w:t>
      </w:r>
      <w:r w:rsidR="00DE5BC8">
        <w:rPr>
          <w:rFonts w:ascii="Barlow" w:eastAsia="Times New Roman" w:hAnsi="Barlow" w:cs="Times New Roman"/>
          <w:szCs w:val="24"/>
          <w:lang w:eastAsia="sv-SE"/>
        </w:rPr>
        <w:t xml:space="preserve"> och 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>kommuninvånarna i Trollhättan samt att projekt</w:t>
      </w:r>
      <w:r w:rsidR="008834FD">
        <w:rPr>
          <w:rFonts w:ascii="Barlow" w:eastAsia="Times New Roman" w:hAnsi="Barlow" w:cs="Times New Roman"/>
          <w:szCs w:val="24"/>
          <w:lang w:eastAsia="sv-SE"/>
        </w:rPr>
        <w:t>et</w:t>
      </w:r>
      <w:r w:rsidR="008834FD" w:rsidRPr="008834FD">
        <w:rPr>
          <w:rFonts w:ascii="Barlow" w:eastAsia="Times New Roman" w:hAnsi="Barlow" w:cs="Times New Roman"/>
          <w:szCs w:val="24"/>
          <w:lang w:eastAsia="sv-SE"/>
        </w:rPr>
        <w:t xml:space="preserve"> inryms inom den kommunal kompetensen.</w:t>
      </w:r>
      <w:r w:rsidR="008834FD">
        <w:rPr>
          <w:rStyle w:val="Fotnotsreferens"/>
          <w:rFonts w:ascii="Barlow" w:eastAsia="Times New Roman" w:hAnsi="Barlow" w:cs="Times New Roman"/>
          <w:szCs w:val="24"/>
          <w:lang w:eastAsia="sv-SE"/>
        </w:rPr>
        <w:footnoteReference w:id="1"/>
      </w:r>
      <w:r w:rsidR="008834FD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1EEAFF06" w14:textId="451E3E03" w:rsidR="00CA5E44" w:rsidRDefault="00DE5BC8" w:rsidP="00E6390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>Ideella och ekonomiska f</w:t>
      </w:r>
      <w:r w:rsidR="00263D29">
        <w:rPr>
          <w:rFonts w:ascii="Barlow" w:eastAsia="Times New Roman" w:hAnsi="Barlow" w:cs="Times New Roman"/>
          <w:szCs w:val="24"/>
          <w:lang w:eastAsia="sv-SE"/>
        </w:rPr>
        <w:t>öreningar</w:t>
      </w:r>
      <w:r w:rsidR="00081732">
        <w:rPr>
          <w:rFonts w:ascii="Barlow" w:eastAsia="Times New Roman" w:hAnsi="Barlow" w:cs="Times New Roman"/>
          <w:szCs w:val="24"/>
          <w:lang w:eastAsia="sv-SE"/>
        </w:rPr>
        <w:t xml:space="preserve"> kan </w:t>
      </w:r>
      <w:r>
        <w:rPr>
          <w:rFonts w:ascii="Barlow" w:eastAsia="Times New Roman" w:hAnsi="Barlow" w:cs="Times New Roman"/>
          <w:szCs w:val="24"/>
          <w:lang w:eastAsia="sv-SE"/>
        </w:rPr>
        <w:t>an</w:t>
      </w:r>
      <w:r w:rsidR="00081732">
        <w:rPr>
          <w:rFonts w:ascii="Barlow" w:eastAsia="Times New Roman" w:hAnsi="Barlow" w:cs="Times New Roman"/>
          <w:szCs w:val="24"/>
          <w:lang w:eastAsia="sv-SE"/>
        </w:rPr>
        <w:t xml:space="preserve">söka genom särskilda utlysningar från utskottet. </w:t>
      </w:r>
    </w:p>
    <w:p w14:paraId="1195A8AA" w14:textId="77777777" w:rsidR="00081732" w:rsidRDefault="00081732" w:rsidP="00E6390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3B8E8BD3" w14:textId="77777777" w:rsidR="00476DEC" w:rsidRDefault="00476DEC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E49E0CB" w14:textId="58C91A2A" w:rsidR="000334BA" w:rsidRDefault="00C52231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Prioritering/inriktning</w:t>
      </w:r>
      <w:r w:rsidR="00476DEC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 </w:t>
      </w:r>
      <w:r w:rsidR="0010729D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 </w:t>
      </w:r>
    </w:p>
    <w:p w14:paraId="0C2BD8B7" w14:textId="6CD74546" w:rsidR="0010729D" w:rsidRDefault="00BD3E12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>Avsikten med utskottens pengar är</w:t>
      </w:r>
      <w:r w:rsidR="005B5305">
        <w:rPr>
          <w:rFonts w:ascii="Barlow" w:eastAsia="Times New Roman" w:hAnsi="Barlow" w:cs="Times New Roman"/>
          <w:szCs w:val="24"/>
          <w:lang w:eastAsia="sv-SE"/>
        </w:rPr>
        <w:t xml:space="preserve"> att stimulera till att nå </w:t>
      </w:r>
      <w:r w:rsidR="0010729D">
        <w:rPr>
          <w:rFonts w:ascii="Barlow" w:eastAsia="Times New Roman" w:hAnsi="Barlow" w:cs="Times New Roman"/>
          <w:szCs w:val="24"/>
          <w:lang w:eastAsia="sv-SE"/>
        </w:rPr>
        <w:t>Kommunfullmäktiges fokusområde</w:t>
      </w:r>
      <w:r w:rsidR="005B5305"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="0010729D">
        <w:rPr>
          <w:rFonts w:ascii="Barlow" w:eastAsia="Times New Roman" w:hAnsi="Barlow" w:cs="Times New Roman"/>
          <w:szCs w:val="24"/>
          <w:lang w:eastAsia="sv-SE"/>
        </w:rPr>
        <w:t>”E</w:t>
      </w:r>
      <w:r w:rsidR="005B5305">
        <w:rPr>
          <w:rFonts w:ascii="Barlow" w:eastAsia="Times New Roman" w:hAnsi="Barlow" w:cs="Times New Roman"/>
          <w:szCs w:val="24"/>
          <w:lang w:eastAsia="sv-SE"/>
        </w:rPr>
        <w:t>tt grönt och tryggt Trollhättan för alla</w:t>
      </w:r>
      <w:r w:rsidR="0010729D">
        <w:rPr>
          <w:rFonts w:ascii="Barlow" w:eastAsia="Times New Roman" w:hAnsi="Barlow" w:cs="Times New Roman"/>
          <w:szCs w:val="24"/>
          <w:lang w:eastAsia="sv-SE"/>
        </w:rPr>
        <w:t xml:space="preserve">” och Kommunfullmäktiges prioriterade mål: </w:t>
      </w:r>
      <w:r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1D07933D" w14:textId="0925A3E0" w:rsidR="00BD3E12" w:rsidRPr="0010729D" w:rsidRDefault="0010729D" w:rsidP="0010729D">
      <w:pPr>
        <w:pStyle w:val="Liststycke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2" w:name="_Hlk157512109"/>
      <w:bookmarkStart w:id="3" w:name="_Hlk157503629"/>
      <w:r w:rsidRPr="0010729D">
        <w:rPr>
          <w:rFonts w:ascii="Barlow" w:eastAsia="Times New Roman" w:hAnsi="Barlow" w:cs="Times New Roman"/>
          <w:szCs w:val="24"/>
          <w:lang w:eastAsia="sv-SE"/>
        </w:rPr>
        <w:t>Vi stärker invånarnas jämlika och jämställda livsvillkor för ökad tillit och trygghet</w:t>
      </w:r>
    </w:p>
    <w:p w14:paraId="040C6F1E" w14:textId="2E001812" w:rsidR="0010729D" w:rsidRPr="0010729D" w:rsidRDefault="0010729D" w:rsidP="0010729D">
      <w:pPr>
        <w:pStyle w:val="Liststycke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4" w:name="_Hlk157512125"/>
      <w:bookmarkEnd w:id="2"/>
      <w:r w:rsidRPr="0010729D">
        <w:rPr>
          <w:rFonts w:ascii="Barlow" w:eastAsia="Times New Roman" w:hAnsi="Barlow" w:cs="Times New Roman"/>
          <w:szCs w:val="24"/>
          <w:lang w:eastAsia="sv-SE"/>
        </w:rPr>
        <w:t>Vi tar ett stort kliv mot ett samhälle i ekologisk balans</w:t>
      </w:r>
    </w:p>
    <w:p w14:paraId="6C4993BE" w14:textId="22BB39F9" w:rsidR="0010729D" w:rsidRPr="0010729D" w:rsidRDefault="0010729D" w:rsidP="0010729D">
      <w:pPr>
        <w:pStyle w:val="Liststycke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5" w:name="_Hlk157512138"/>
      <w:bookmarkEnd w:id="4"/>
      <w:r w:rsidRPr="0010729D">
        <w:rPr>
          <w:rFonts w:ascii="Barlow" w:eastAsia="Times New Roman" w:hAnsi="Barlow" w:cs="Times New Roman"/>
          <w:szCs w:val="24"/>
          <w:lang w:eastAsia="sv-SE"/>
        </w:rPr>
        <w:t>Vi ökar förutsättningarna för ett välmående näringsliv och arbetsliv</w:t>
      </w:r>
    </w:p>
    <w:bookmarkEnd w:id="3"/>
    <w:bookmarkEnd w:id="5"/>
    <w:p w14:paraId="5CB0AE55" w14:textId="77777777" w:rsidR="0010729D" w:rsidRDefault="0010729D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16A764C" w14:textId="77777777" w:rsidR="00DE5BC8" w:rsidRDefault="00DE5BC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0E1320E8" w14:textId="77777777" w:rsidR="00DE5BC8" w:rsidRDefault="00DE5BC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40D0314" w14:textId="2C492B69" w:rsidR="00CF0588" w:rsidRDefault="000D0F88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>U</w:t>
      </w:r>
      <w:r w:rsidR="000334BA">
        <w:rPr>
          <w:rFonts w:ascii="Barlow" w:eastAsia="Times New Roman" w:hAnsi="Barlow" w:cs="Times New Roman"/>
          <w:szCs w:val="24"/>
          <w:lang w:eastAsia="sv-SE"/>
        </w:rPr>
        <w:t xml:space="preserve">tskottens medel ska främja </w:t>
      </w:r>
      <w:r>
        <w:rPr>
          <w:rFonts w:ascii="Barlow" w:eastAsia="Times New Roman" w:hAnsi="Barlow" w:cs="Times New Roman"/>
          <w:szCs w:val="24"/>
          <w:lang w:eastAsia="sv-SE"/>
        </w:rPr>
        <w:t xml:space="preserve">innovation </w:t>
      </w:r>
      <w:r w:rsidR="00BD3E12">
        <w:rPr>
          <w:rFonts w:ascii="Barlow" w:eastAsia="Times New Roman" w:hAnsi="Barlow" w:cs="Times New Roman"/>
          <w:szCs w:val="24"/>
          <w:lang w:eastAsia="sv-SE"/>
        </w:rPr>
        <w:t xml:space="preserve">och </w:t>
      </w:r>
      <w:r>
        <w:rPr>
          <w:rFonts w:ascii="Barlow" w:eastAsia="Times New Roman" w:hAnsi="Barlow" w:cs="Times New Roman"/>
          <w:szCs w:val="24"/>
          <w:lang w:eastAsia="sv-SE"/>
        </w:rPr>
        <w:t xml:space="preserve">utveckling </w:t>
      </w:r>
      <w:r w:rsidR="000334BA">
        <w:rPr>
          <w:rFonts w:ascii="Barlow" w:eastAsia="Times New Roman" w:hAnsi="Barlow" w:cs="Times New Roman"/>
          <w:szCs w:val="24"/>
          <w:lang w:eastAsia="sv-SE"/>
        </w:rPr>
        <w:t xml:space="preserve">inom områden där behoven är som störst. </w:t>
      </w:r>
    </w:p>
    <w:p w14:paraId="5F45954A" w14:textId="77777777" w:rsidR="00D504D6" w:rsidRDefault="00D504D6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</w:p>
    <w:p w14:paraId="6E1188F1" w14:textId="65AD1CB7" w:rsidR="00C52231" w:rsidRPr="00CF0588" w:rsidRDefault="00C52231" w:rsidP="00C52231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C52231">
        <w:rPr>
          <w:rFonts w:ascii="Barlow" w:eastAsia="Times New Roman" w:hAnsi="Barlow" w:cs="Times New Roman"/>
          <w:b/>
          <w:bCs/>
          <w:szCs w:val="24"/>
          <w:lang w:eastAsia="sv-SE"/>
        </w:rPr>
        <w:t>Vilka kriterier gäller för att ansöka om/beviljas medel</w:t>
      </w:r>
      <w:r w:rsidR="00BD3E12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 </w:t>
      </w:r>
    </w:p>
    <w:p w14:paraId="6966FC57" w14:textId="59FA5122" w:rsidR="00081732" w:rsidRDefault="00DE5BC8" w:rsidP="000334BA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334BA">
        <w:rPr>
          <w:rFonts w:ascii="Barlow" w:eastAsia="Times New Roman" w:hAnsi="Barlow" w:cs="Times New Roman"/>
          <w:szCs w:val="24"/>
          <w:lang w:eastAsia="sv-SE"/>
        </w:rPr>
        <w:t xml:space="preserve">Ansökningar om utvecklingsmedel </w:t>
      </w:r>
      <w:r>
        <w:rPr>
          <w:rFonts w:ascii="Barlow" w:eastAsia="Times New Roman" w:hAnsi="Barlow" w:cs="Times New Roman"/>
          <w:szCs w:val="24"/>
          <w:lang w:eastAsia="sv-SE"/>
        </w:rPr>
        <w:t xml:space="preserve">från utskottet </w:t>
      </w:r>
      <w:r w:rsidRPr="000334BA">
        <w:rPr>
          <w:rFonts w:ascii="Barlow" w:eastAsia="Times New Roman" w:hAnsi="Barlow" w:cs="Times New Roman"/>
          <w:szCs w:val="24"/>
          <w:lang w:eastAsia="sv-SE"/>
        </w:rPr>
        <w:t xml:space="preserve">sökes enligt nedanstående kriterier. </w:t>
      </w:r>
    </w:p>
    <w:p w14:paraId="3589EB6B" w14:textId="77777777" w:rsidR="000334BA" w:rsidRPr="000334BA" w:rsidRDefault="000334BA" w:rsidP="000334BA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DF404FF" w14:textId="77777777" w:rsidR="00DE5BC8" w:rsidRDefault="00DE5BC8" w:rsidP="00DE5BC8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DE5BC8">
        <w:rPr>
          <w:rFonts w:ascii="Barlow" w:eastAsia="Times New Roman" w:hAnsi="Barlow" w:cs="Times New Roman"/>
          <w:b/>
          <w:bCs/>
          <w:szCs w:val="24"/>
          <w:lang w:eastAsia="sv-SE"/>
        </w:rPr>
        <w:t>För att beviljas medel från utskottet ska insatsen:</w:t>
      </w:r>
    </w:p>
    <w:p w14:paraId="08C013BD" w14:textId="7AA95A24" w:rsidR="00D262F6" w:rsidRPr="00DE5BC8" w:rsidRDefault="00D504D6" w:rsidP="00DE5BC8">
      <w:pPr>
        <w:pStyle w:val="Liststycke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E5BC8">
        <w:rPr>
          <w:rFonts w:ascii="Barlow" w:eastAsia="Times New Roman" w:hAnsi="Barlow" w:cs="Times New Roman"/>
          <w:szCs w:val="24"/>
          <w:lang w:eastAsia="sv-SE"/>
        </w:rPr>
        <w:t>Vara förankrad i kommunal förvaltning</w:t>
      </w:r>
      <w:r w:rsidR="00D80CC4" w:rsidRPr="00DE5BC8">
        <w:rPr>
          <w:rFonts w:ascii="Barlow" w:eastAsia="Times New Roman" w:hAnsi="Barlow" w:cs="Times New Roman"/>
          <w:szCs w:val="24"/>
          <w:lang w:eastAsia="sv-SE"/>
        </w:rPr>
        <w:t xml:space="preserve">, bolag eller förbund.  </w:t>
      </w:r>
    </w:p>
    <w:p w14:paraId="6E328F9B" w14:textId="54DD82BD" w:rsidR="00D504D6" w:rsidRPr="00081732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81732">
        <w:rPr>
          <w:rFonts w:ascii="Barlow" w:eastAsia="Times New Roman" w:hAnsi="Barlow" w:cs="Times New Roman"/>
          <w:szCs w:val="24"/>
          <w:lang w:eastAsia="sv-SE"/>
        </w:rPr>
        <w:t>Ansökan ska vara undertecknad av förvaltningschef</w:t>
      </w:r>
      <w:r w:rsidR="00D80CC4" w:rsidRPr="00081732">
        <w:rPr>
          <w:rFonts w:ascii="Barlow" w:eastAsia="Times New Roman" w:hAnsi="Barlow" w:cs="Times New Roman"/>
          <w:szCs w:val="24"/>
          <w:lang w:eastAsia="sv-SE"/>
        </w:rPr>
        <w:t xml:space="preserve">, bolags VD eller förbundsdirektör. </w:t>
      </w:r>
    </w:p>
    <w:p w14:paraId="7E22BB6E" w14:textId="7863C447" w:rsidR="00D504D6" w:rsidRPr="000D0F88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 xml:space="preserve">Ha en tydlig koppling till något av Kommunfullmäktiges prioriterade mål. </w:t>
      </w:r>
    </w:p>
    <w:p w14:paraId="141465AE" w14:textId="7209D44E" w:rsidR="00D504D6" w:rsidRPr="00560BC4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560BC4">
        <w:rPr>
          <w:rFonts w:ascii="Barlow" w:eastAsia="Times New Roman" w:hAnsi="Barlow" w:cs="Times New Roman"/>
          <w:szCs w:val="24"/>
          <w:lang w:eastAsia="sv-SE"/>
        </w:rPr>
        <w:t>Ha en p</w:t>
      </w:r>
      <w:r w:rsidR="00FC397E" w:rsidRPr="00560BC4">
        <w:rPr>
          <w:rFonts w:ascii="Barlow" w:eastAsia="Times New Roman" w:hAnsi="Barlow" w:cs="Times New Roman"/>
          <w:szCs w:val="24"/>
          <w:lang w:eastAsia="sv-SE"/>
        </w:rPr>
        <w:t>lan</w:t>
      </w:r>
      <w:r w:rsidR="00CF0588" w:rsidRPr="00560BC4"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Pr="00560BC4">
        <w:rPr>
          <w:rFonts w:ascii="Barlow" w:eastAsia="Times New Roman" w:hAnsi="Barlow" w:cs="Times New Roman"/>
          <w:szCs w:val="24"/>
          <w:lang w:eastAsia="sv-SE"/>
        </w:rPr>
        <w:t>för</w:t>
      </w:r>
      <w:r w:rsidR="00CF0588" w:rsidRPr="00560BC4">
        <w:rPr>
          <w:rFonts w:ascii="Barlow" w:eastAsia="Times New Roman" w:hAnsi="Barlow" w:cs="Times New Roman"/>
          <w:szCs w:val="24"/>
          <w:lang w:eastAsia="sv-SE"/>
        </w:rPr>
        <w:t xml:space="preserve"> implementering efter projekttidens slut. </w:t>
      </w:r>
    </w:p>
    <w:p w14:paraId="6B30CE31" w14:textId="21B458B5" w:rsidR="00D504D6" w:rsidRPr="000D0F88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>Ha en plan för uppföljning och utvärdering.</w:t>
      </w:r>
    </w:p>
    <w:p w14:paraId="1FAA4836" w14:textId="77777777" w:rsidR="00D504D6" w:rsidRPr="000D0F88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 xml:space="preserve">Medel beviljas ej för ordinarie/reguljär verksamhet eller befintliga projekt. </w:t>
      </w:r>
    </w:p>
    <w:p w14:paraId="7E7BCF7C" w14:textId="77777777" w:rsidR="000D0F88" w:rsidRDefault="00D504D6" w:rsidP="000D0F88">
      <w:pPr>
        <w:pStyle w:val="Liststycke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bookmarkStart w:id="6" w:name="_Hlk156830546"/>
      <w:r w:rsidRPr="000D0F88">
        <w:rPr>
          <w:rFonts w:ascii="Barlow" w:eastAsia="Times New Roman" w:hAnsi="Barlow" w:cs="Times New Roman"/>
          <w:szCs w:val="24"/>
          <w:lang w:eastAsia="sv-SE"/>
        </w:rPr>
        <w:t>Stödjas av forskning och ha sin grund i kunskapsbaserat arbetssätt.</w:t>
      </w:r>
      <w:r w:rsidR="000D0F88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bookmarkEnd w:id="6"/>
    <w:p w14:paraId="3F860602" w14:textId="77777777" w:rsidR="00D504D6" w:rsidRDefault="00D504D6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A3BE359" w14:textId="266DBE5F" w:rsidR="00FC397E" w:rsidRPr="00D504D6" w:rsidRDefault="00D504D6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504D6">
        <w:rPr>
          <w:rFonts w:ascii="Barlow" w:eastAsia="Times New Roman" w:hAnsi="Barlow" w:cs="Times New Roman"/>
          <w:b/>
          <w:bCs/>
          <w:szCs w:val="24"/>
          <w:lang w:eastAsia="sv-SE"/>
        </w:rPr>
        <w:t>Insatsen p</w:t>
      </w:r>
      <w:r w:rsidR="00FC397E" w:rsidRPr="00D504D6">
        <w:rPr>
          <w:rFonts w:ascii="Barlow" w:eastAsia="Times New Roman" w:hAnsi="Barlow" w:cs="Times New Roman"/>
          <w:b/>
          <w:bCs/>
          <w:szCs w:val="24"/>
          <w:lang w:eastAsia="sv-SE"/>
        </w:rPr>
        <w:t xml:space="preserve">rioriteras </w:t>
      </w:r>
      <w:r w:rsidRPr="00D504D6">
        <w:rPr>
          <w:rFonts w:ascii="Barlow" w:eastAsia="Times New Roman" w:hAnsi="Barlow" w:cs="Times New Roman"/>
          <w:b/>
          <w:bCs/>
          <w:szCs w:val="24"/>
          <w:lang w:eastAsia="sv-SE"/>
        </w:rPr>
        <w:t>om</w:t>
      </w:r>
      <w:r>
        <w:rPr>
          <w:rFonts w:ascii="Barlow" w:eastAsia="Times New Roman" w:hAnsi="Barlow" w:cs="Times New Roman"/>
          <w:szCs w:val="24"/>
          <w:lang w:eastAsia="sv-SE"/>
        </w:rPr>
        <w:t>:</w:t>
      </w:r>
      <w:r w:rsidRPr="00D504D6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71DED05F" w14:textId="771217C7" w:rsidR="00D504D6" w:rsidRPr="000D0F88" w:rsidRDefault="00625B4C" w:rsidP="000D0F88">
      <w:pPr>
        <w:pStyle w:val="Liststyck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>Insatsen f</w:t>
      </w:r>
      <w:r w:rsidR="00D504D6" w:rsidRPr="000D0F88">
        <w:rPr>
          <w:rFonts w:ascii="Barlow" w:eastAsia="Times New Roman" w:hAnsi="Barlow" w:cs="Times New Roman"/>
          <w:szCs w:val="24"/>
          <w:lang w:eastAsia="sv-SE"/>
        </w:rPr>
        <w:t>rämjar nya och innovativa lösningar och arbetssätt.</w:t>
      </w:r>
    </w:p>
    <w:p w14:paraId="499EE8CD" w14:textId="514B67F5" w:rsidR="00D504D6" w:rsidRDefault="00D504D6" w:rsidP="000D0F88">
      <w:pPr>
        <w:pStyle w:val="Liststyck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0D0F88">
        <w:rPr>
          <w:rFonts w:ascii="Barlow" w:eastAsia="Times New Roman" w:hAnsi="Barlow" w:cs="Times New Roman"/>
          <w:szCs w:val="24"/>
          <w:lang w:eastAsia="sv-SE"/>
        </w:rPr>
        <w:t xml:space="preserve">Insatsen sker i samverkan med andra aktörer. </w:t>
      </w:r>
    </w:p>
    <w:p w14:paraId="16E5D7FF" w14:textId="77777777" w:rsidR="00E63902" w:rsidRDefault="00270115" w:rsidP="00270115">
      <w:pPr>
        <w:pStyle w:val="Liststycke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iCs/>
          <w:szCs w:val="24"/>
          <w:lang w:eastAsia="sv-SE"/>
        </w:rPr>
      </w:pPr>
      <w:r w:rsidRPr="00B14B16">
        <w:rPr>
          <w:rFonts w:ascii="Barlow" w:eastAsia="Times New Roman" w:hAnsi="Barlow" w:cs="Times New Roman"/>
          <w:i/>
          <w:iCs/>
          <w:szCs w:val="24"/>
          <w:lang w:eastAsia="sv-SE"/>
        </w:rPr>
        <w:t xml:space="preserve">Insatser främjar de prioriterade områdena inom </w:t>
      </w:r>
    </w:p>
    <w:p w14:paraId="229BEBBF" w14:textId="64034D5B" w:rsidR="00E63902" w:rsidRDefault="00E63902" w:rsidP="00E63902">
      <w:pPr>
        <w:pStyle w:val="Liststycke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iCs/>
          <w:szCs w:val="24"/>
          <w:lang w:eastAsia="sv-SE"/>
        </w:rPr>
      </w:pPr>
      <w:r>
        <w:rPr>
          <w:rFonts w:ascii="Barlow" w:eastAsia="Times New Roman" w:hAnsi="Barlow" w:cs="Times New Roman"/>
          <w:i/>
          <w:iCs/>
          <w:szCs w:val="24"/>
          <w:lang w:eastAsia="sv-SE"/>
        </w:rPr>
        <w:t>F</w:t>
      </w:r>
      <w:r w:rsidR="00270115" w:rsidRPr="00B14B16">
        <w:rPr>
          <w:rFonts w:ascii="Barlow" w:eastAsia="Times New Roman" w:hAnsi="Barlow" w:cs="Times New Roman"/>
          <w:i/>
          <w:iCs/>
          <w:szCs w:val="24"/>
          <w:lang w:eastAsia="sv-SE"/>
        </w:rPr>
        <w:t xml:space="preserve">ärdplan för social hållbarhet </w:t>
      </w:r>
    </w:p>
    <w:p w14:paraId="64DDE784" w14:textId="6DBB7E83" w:rsidR="00E63902" w:rsidRDefault="00E63902" w:rsidP="00E63902">
      <w:pPr>
        <w:pStyle w:val="Liststycke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iCs/>
          <w:szCs w:val="24"/>
          <w:lang w:eastAsia="sv-SE"/>
        </w:rPr>
      </w:pPr>
      <w:r>
        <w:rPr>
          <w:rFonts w:ascii="Barlow" w:eastAsia="Times New Roman" w:hAnsi="Barlow" w:cs="Times New Roman"/>
          <w:i/>
          <w:iCs/>
          <w:szCs w:val="24"/>
          <w:lang w:eastAsia="sv-SE"/>
        </w:rPr>
        <w:t>F</w:t>
      </w:r>
      <w:r w:rsidR="00270115" w:rsidRPr="00B14B16">
        <w:rPr>
          <w:rFonts w:ascii="Barlow" w:eastAsia="Times New Roman" w:hAnsi="Barlow" w:cs="Times New Roman"/>
          <w:i/>
          <w:iCs/>
          <w:szCs w:val="24"/>
          <w:lang w:eastAsia="sv-SE"/>
        </w:rPr>
        <w:t>ärdplan klimat</w:t>
      </w:r>
      <w:r>
        <w:rPr>
          <w:rFonts w:ascii="Barlow" w:eastAsia="Times New Roman" w:hAnsi="Barlow" w:cs="Times New Roman"/>
          <w:i/>
          <w:iCs/>
          <w:szCs w:val="24"/>
          <w:lang w:eastAsia="sv-SE"/>
        </w:rPr>
        <w:t xml:space="preserve"> </w:t>
      </w:r>
    </w:p>
    <w:p w14:paraId="67E41F69" w14:textId="2D4C5270" w:rsidR="00270115" w:rsidRPr="00B14B16" w:rsidRDefault="00E63902" w:rsidP="00E63902">
      <w:pPr>
        <w:pStyle w:val="Liststycke"/>
        <w:numPr>
          <w:ilvl w:val="1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i/>
          <w:iCs/>
          <w:szCs w:val="24"/>
          <w:lang w:eastAsia="sv-SE"/>
        </w:rPr>
      </w:pPr>
      <w:r>
        <w:rPr>
          <w:rFonts w:ascii="Barlow" w:eastAsia="Times New Roman" w:hAnsi="Barlow" w:cs="Times New Roman"/>
          <w:i/>
          <w:iCs/>
          <w:szCs w:val="24"/>
          <w:lang w:eastAsia="sv-SE"/>
        </w:rPr>
        <w:t>Bred samverkan för biologisk mångfald</w:t>
      </w:r>
      <w:r w:rsidR="00270115" w:rsidRPr="00B14B16">
        <w:rPr>
          <w:rFonts w:ascii="Barlow" w:eastAsia="Times New Roman" w:hAnsi="Barlow" w:cs="Times New Roman"/>
          <w:i/>
          <w:iCs/>
          <w:szCs w:val="24"/>
          <w:lang w:eastAsia="sv-SE"/>
        </w:rPr>
        <w:t xml:space="preserve">. </w:t>
      </w:r>
    </w:p>
    <w:p w14:paraId="0B1DC575" w14:textId="6E9CDB9C" w:rsidR="00270115" w:rsidRDefault="00270115" w:rsidP="00DE5BC8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0AAEC451" w14:textId="4AB5255E" w:rsidR="00DE5BC8" w:rsidRPr="00DE5BC8" w:rsidRDefault="00DE5BC8" w:rsidP="00DE5BC8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>Vilka kriterier som gäller vid särskilda utlysningar till föreningar redogörs för i samband med utlysning</w:t>
      </w:r>
    </w:p>
    <w:p w14:paraId="0C3C48FF" w14:textId="77777777" w:rsidR="00CC7E32" w:rsidRPr="00CC7E32" w:rsidRDefault="00CC7E32" w:rsidP="0091676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Arial" w:eastAsia="Times New Roman" w:hAnsi="Arial" w:cs="Times New Roman"/>
          <w:szCs w:val="24"/>
          <w:lang w:eastAsia="sv-SE"/>
        </w:rPr>
      </w:pPr>
    </w:p>
    <w:p w14:paraId="6B78996C" w14:textId="77777777" w:rsidR="008131CF" w:rsidRPr="008131CF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 w:val="28"/>
          <w:szCs w:val="28"/>
          <w:lang w:eastAsia="sv-SE"/>
        </w:rPr>
      </w:pPr>
      <w:r w:rsidRPr="008131CF">
        <w:rPr>
          <w:rFonts w:ascii="Barlow" w:eastAsia="Times New Roman" w:hAnsi="Barlow" w:cs="Times New Roman"/>
          <w:b/>
          <w:sz w:val="28"/>
          <w:szCs w:val="28"/>
          <w:lang w:eastAsia="sv-SE"/>
        </w:rPr>
        <w:t>Ansökan:</w:t>
      </w:r>
    </w:p>
    <w:p w14:paraId="19B367DE" w14:textId="77777777" w:rsidR="00DE5BC8" w:rsidRPr="00DE5BC8" w:rsidRDefault="00DE5BC8" w:rsidP="00DE5BC8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E5BC8">
        <w:rPr>
          <w:rFonts w:ascii="Barlow" w:eastAsia="Times New Roman" w:hAnsi="Barlow" w:cs="Times New Roman"/>
          <w:szCs w:val="24"/>
          <w:lang w:eastAsia="sv-SE"/>
        </w:rPr>
        <w:t xml:space="preserve">Ansökan genomförs under särskilda ansökningsperioder. Det kommer finnas två ansökningsperioder per år; </w:t>
      </w:r>
    </w:p>
    <w:p w14:paraId="5338633E" w14:textId="06F1E73C" w:rsidR="00D262F6" w:rsidRPr="00D262F6" w:rsidRDefault="00D262F6" w:rsidP="00D262F6">
      <w:pPr>
        <w:pStyle w:val="Liststyck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1 oktober </w:t>
      </w:r>
      <w:r>
        <w:rPr>
          <w:rFonts w:ascii="Barlow" w:eastAsia="Times New Roman" w:hAnsi="Barlow" w:cs="Times New Roman"/>
          <w:szCs w:val="24"/>
          <w:lang w:eastAsia="sv-SE"/>
        </w:rPr>
        <w:t xml:space="preserve">ska ansökan om medel </w:t>
      </w: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inför </w:t>
      </w:r>
      <w:r>
        <w:rPr>
          <w:rFonts w:ascii="Barlow" w:eastAsia="Times New Roman" w:hAnsi="Barlow" w:cs="Times New Roman"/>
          <w:szCs w:val="24"/>
          <w:lang w:eastAsia="sv-SE"/>
        </w:rPr>
        <w:t>näst</w:t>
      </w:r>
      <w:r w:rsidRPr="00D262F6">
        <w:rPr>
          <w:rFonts w:ascii="Barlow" w:eastAsia="Times New Roman" w:hAnsi="Barlow" w:cs="Times New Roman"/>
          <w:szCs w:val="24"/>
          <w:lang w:eastAsia="sv-SE"/>
        </w:rPr>
        <w:t>kommande år</w:t>
      </w:r>
      <w:r w:rsidR="0043051C">
        <w:rPr>
          <w:rFonts w:ascii="Barlow" w:eastAsia="Times New Roman" w:hAnsi="Barlow" w:cs="Times New Roman"/>
          <w:szCs w:val="24"/>
          <w:lang w:eastAsia="sv-SE"/>
        </w:rPr>
        <w:t xml:space="preserve"> inkomma</w:t>
      </w:r>
      <w:r w:rsidRPr="00D262F6">
        <w:rPr>
          <w:rFonts w:ascii="Barlow" w:eastAsia="Times New Roman" w:hAnsi="Barlow" w:cs="Times New Roman"/>
          <w:szCs w:val="24"/>
          <w:lang w:eastAsia="sv-SE"/>
        </w:rPr>
        <w:t>. Beslut</w:t>
      </w:r>
      <w:r>
        <w:rPr>
          <w:rFonts w:ascii="Barlow" w:eastAsia="Times New Roman" w:hAnsi="Barlow" w:cs="Times New Roman"/>
          <w:szCs w:val="24"/>
          <w:lang w:eastAsia="sv-SE"/>
        </w:rPr>
        <w:t xml:space="preserve"> </w:t>
      </w:r>
      <w:r w:rsidR="0043051C">
        <w:rPr>
          <w:rFonts w:ascii="Barlow" w:eastAsia="Times New Roman" w:hAnsi="Barlow" w:cs="Times New Roman"/>
          <w:szCs w:val="24"/>
          <w:lang w:eastAsia="sv-SE"/>
        </w:rPr>
        <w:t>fattas</w:t>
      </w:r>
      <w:r w:rsidR="00DE5BC8">
        <w:rPr>
          <w:rFonts w:ascii="Barlow" w:eastAsia="Times New Roman" w:hAnsi="Barlow" w:cs="Times New Roman"/>
          <w:szCs w:val="24"/>
          <w:lang w:eastAsia="sv-SE"/>
        </w:rPr>
        <w:t xml:space="preserve"> av utskottet</w:t>
      </w:r>
      <w:r w:rsidR="0043051C">
        <w:rPr>
          <w:rFonts w:ascii="Barlow" w:eastAsia="Times New Roman" w:hAnsi="Barlow" w:cs="Times New Roman"/>
          <w:szCs w:val="24"/>
          <w:lang w:eastAsia="sv-SE"/>
        </w:rPr>
        <w:t xml:space="preserve"> </w:t>
      </w:r>
      <w:r>
        <w:rPr>
          <w:rFonts w:ascii="Barlow" w:eastAsia="Times New Roman" w:hAnsi="Barlow" w:cs="Times New Roman"/>
          <w:szCs w:val="24"/>
          <w:lang w:eastAsia="sv-SE"/>
        </w:rPr>
        <w:t>i</w:t>
      </w: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 november. </w:t>
      </w:r>
    </w:p>
    <w:p w14:paraId="40DA6F9E" w14:textId="609FCB3E" w:rsidR="00D262F6" w:rsidRPr="00D262F6" w:rsidRDefault="00052A82" w:rsidP="00D262F6">
      <w:pPr>
        <w:pStyle w:val="Liststycke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1 april </w:t>
      </w:r>
      <w:r w:rsidR="0043051C">
        <w:rPr>
          <w:rFonts w:ascii="Barlow" w:eastAsia="Times New Roman" w:hAnsi="Barlow" w:cs="Times New Roman"/>
          <w:szCs w:val="24"/>
          <w:lang w:eastAsia="sv-SE"/>
        </w:rPr>
        <w:t>kan ansökan om medel för inn</w:t>
      </w:r>
      <w:r w:rsidR="00D262F6" w:rsidRPr="00D262F6">
        <w:rPr>
          <w:rFonts w:ascii="Barlow" w:eastAsia="Times New Roman" w:hAnsi="Barlow" w:cs="Times New Roman"/>
          <w:szCs w:val="24"/>
          <w:lang w:eastAsia="sv-SE"/>
        </w:rPr>
        <w:t xml:space="preserve">evarande år </w:t>
      </w:r>
      <w:r w:rsidR="0043051C">
        <w:rPr>
          <w:rFonts w:ascii="Barlow" w:eastAsia="Times New Roman" w:hAnsi="Barlow" w:cs="Times New Roman"/>
          <w:szCs w:val="24"/>
          <w:lang w:eastAsia="sv-SE"/>
        </w:rPr>
        <w:t xml:space="preserve">skickas in under förutsättning att det finns medel kvar i utskottets budget. </w:t>
      </w:r>
      <w:r w:rsidR="00D262F6" w:rsidRPr="00D262F6">
        <w:rPr>
          <w:rFonts w:ascii="Barlow" w:eastAsia="Times New Roman" w:hAnsi="Barlow" w:cs="Times New Roman"/>
          <w:szCs w:val="24"/>
          <w:lang w:eastAsia="sv-SE"/>
        </w:rPr>
        <w:t>Beslut</w:t>
      </w:r>
      <w:r w:rsidR="0043051C">
        <w:rPr>
          <w:rFonts w:ascii="Barlow" w:eastAsia="Times New Roman" w:hAnsi="Barlow" w:cs="Times New Roman"/>
          <w:szCs w:val="24"/>
          <w:lang w:eastAsia="sv-SE"/>
        </w:rPr>
        <w:t xml:space="preserve"> fattas</w:t>
      </w:r>
      <w:r w:rsidR="00DE5BC8">
        <w:rPr>
          <w:rFonts w:ascii="Barlow" w:eastAsia="Times New Roman" w:hAnsi="Barlow" w:cs="Times New Roman"/>
          <w:szCs w:val="24"/>
          <w:lang w:eastAsia="sv-SE"/>
        </w:rPr>
        <w:t xml:space="preserve"> av utskottet</w:t>
      </w:r>
      <w:r w:rsidR="00D262F6" w:rsidRPr="00D262F6">
        <w:rPr>
          <w:rFonts w:ascii="Barlow" w:eastAsia="Times New Roman" w:hAnsi="Barlow" w:cs="Times New Roman"/>
          <w:szCs w:val="24"/>
          <w:lang w:eastAsia="sv-SE"/>
        </w:rPr>
        <w:t xml:space="preserve"> i maj</w:t>
      </w:r>
      <w:r w:rsidRPr="00D262F6">
        <w:rPr>
          <w:rFonts w:ascii="Barlow" w:eastAsia="Times New Roman" w:hAnsi="Barlow" w:cs="Times New Roman"/>
          <w:szCs w:val="24"/>
          <w:lang w:eastAsia="sv-SE"/>
        </w:rPr>
        <w:t xml:space="preserve"> </w:t>
      </w:r>
    </w:p>
    <w:p w14:paraId="55A91C29" w14:textId="77777777" w:rsidR="00D262F6" w:rsidRDefault="00D262F6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5FC7511B" w14:textId="29AB7648" w:rsidR="0043051C" w:rsidRDefault="0043051C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D262F6">
        <w:rPr>
          <w:rFonts w:ascii="Barlow" w:eastAsia="Times New Roman" w:hAnsi="Barlow" w:cs="Times New Roman"/>
          <w:szCs w:val="24"/>
          <w:lang w:eastAsia="sv-SE"/>
        </w:rPr>
        <w:t>K</w:t>
      </w:r>
      <w:r>
        <w:rPr>
          <w:rFonts w:ascii="Barlow" w:eastAsia="Times New Roman" w:hAnsi="Barlow" w:cs="Times New Roman"/>
          <w:szCs w:val="24"/>
          <w:lang w:eastAsia="sv-SE"/>
        </w:rPr>
        <w:t xml:space="preserve">ommunfullmäktige </w:t>
      </w:r>
      <w:r w:rsidRPr="00D262F6">
        <w:rPr>
          <w:rFonts w:ascii="Barlow" w:eastAsia="Times New Roman" w:hAnsi="Barlow" w:cs="Times New Roman"/>
          <w:szCs w:val="24"/>
          <w:lang w:eastAsia="sv-SE"/>
        </w:rPr>
        <w:t>beslutar om budget för kommande år i början av november.</w:t>
      </w:r>
    </w:p>
    <w:p w14:paraId="081AE9B8" w14:textId="77777777" w:rsidR="00DE5BC8" w:rsidRDefault="00DE5BC8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03C90B89" w14:textId="77777777" w:rsidR="00DE5BC8" w:rsidRDefault="00DE5BC8" w:rsidP="00052A8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504EF10" w14:textId="52CC40B0" w:rsidR="0043051C" w:rsidRPr="00DE5BC8" w:rsidRDefault="00CD3FB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Ansökan sker i konkurrens med andra. </w:t>
      </w:r>
    </w:p>
    <w:p w14:paraId="495683C7" w14:textId="77777777" w:rsidR="00C82B47" w:rsidRDefault="00C82B47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</w:p>
    <w:p w14:paraId="45CAD964" w14:textId="76D44B37" w:rsidR="008131CF" w:rsidRPr="008131CF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8131CF">
        <w:rPr>
          <w:rFonts w:ascii="Barlow" w:eastAsia="Times New Roman" w:hAnsi="Barlow" w:cs="Times New Roman"/>
          <w:b/>
          <w:szCs w:val="24"/>
          <w:lang w:eastAsia="sv-SE"/>
        </w:rPr>
        <w:t xml:space="preserve">Så här gör du för att ansöka: </w:t>
      </w:r>
    </w:p>
    <w:p w14:paraId="7BA10FB9" w14:textId="77777777" w:rsidR="00EF7FB3" w:rsidRPr="008131CF" w:rsidRDefault="00EF7FB3" w:rsidP="00EF7FB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Ansökan ska skrivas i mall som finns </w:t>
      </w:r>
    </w:p>
    <w:p w14:paraId="6CE530AE" w14:textId="77777777" w:rsidR="00EF7FB3" w:rsidRDefault="00EF7FB3" w:rsidP="00EF7FB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Ansökan </w:t>
      </w:r>
      <w:r>
        <w:rPr>
          <w:rFonts w:ascii="Barlow" w:eastAsia="Times New Roman" w:hAnsi="Barlow" w:cs="Times New Roman"/>
          <w:szCs w:val="24"/>
          <w:lang w:eastAsia="sv-SE"/>
        </w:rPr>
        <w:t>skickas till kommunstyrelsen@trollhattan.se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. </w:t>
      </w:r>
    </w:p>
    <w:p w14:paraId="2F896272" w14:textId="77777777" w:rsidR="00EF7FB3" w:rsidRPr="008131CF" w:rsidRDefault="00EF7FB3" w:rsidP="00EF7FB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Sökande 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ansvarar själva för diarieföring i </w:t>
      </w:r>
      <w:r>
        <w:rPr>
          <w:rFonts w:ascii="Barlow" w:eastAsia="Times New Roman" w:hAnsi="Barlow" w:cs="Times New Roman"/>
          <w:szCs w:val="24"/>
          <w:lang w:eastAsia="sv-SE"/>
        </w:rPr>
        <w:t>egen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 förvaltning/verksamhet.</w:t>
      </w:r>
    </w:p>
    <w:p w14:paraId="44928428" w14:textId="77777777" w:rsidR="00EF7FB3" w:rsidRPr="008131CF" w:rsidRDefault="00EF7FB3" w:rsidP="00EF7FB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Vid frågor om innehåll i projektansökan kontaktas </w:t>
      </w:r>
      <w:r>
        <w:rPr>
          <w:rFonts w:ascii="Barlow" w:eastAsia="Times New Roman" w:hAnsi="Barlow" w:cs="Times New Roman"/>
          <w:szCs w:val="24"/>
          <w:lang w:eastAsia="sv-SE"/>
        </w:rPr>
        <w:t>Kontoret för tillväxt och hållbarhet</w:t>
      </w:r>
    </w:p>
    <w:p w14:paraId="3590F931" w14:textId="77777777" w:rsidR="008131CF" w:rsidRPr="008131CF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435E8D7" w14:textId="77777777" w:rsidR="004D0E02" w:rsidRDefault="004D0E02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 w:val="28"/>
          <w:szCs w:val="28"/>
          <w:lang w:eastAsia="sv-SE"/>
        </w:rPr>
      </w:pPr>
    </w:p>
    <w:p w14:paraId="0F833A39" w14:textId="30A34FB7" w:rsidR="00BD3E12" w:rsidRPr="00625B4C" w:rsidRDefault="00BD3E12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 w:val="28"/>
          <w:szCs w:val="28"/>
          <w:lang w:eastAsia="sv-SE"/>
        </w:rPr>
      </w:pPr>
      <w:r w:rsidRPr="00625B4C">
        <w:rPr>
          <w:rFonts w:ascii="Barlow" w:eastAsia="Times New Roman" w:hAnsi="Barlow" w:cs="Times New Roman"/>
          <w:b/>
          <w:bCs/>
          <w:sz w:val="28"/>
          <w:szCs w:val="28"/>
          <w:lang w:eastAsia="sv-SE"/>
        </w:rPr>
        <w:t>Beredning och beslut</w:t>
      </w:r>
    </w:p>
    <w:p w14:paraId="624A7DF6" w14:textId="3AB34E24" w:rsidR="00E63902" w:rsidRDefault="00052A82" w:rsidP="0080522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Inkomna ansökningar </w:t>
      </w:r>
      <w:r w:rsidR="00625B4C" w:rsidRPr="00805220">
        <w:rPr>
          <w:rFonts w:ascii="Barlow" w:eastAsia="Times New Roman" w:hAnsi="Barlow" w:cs="Times New Roman"/>
          <w:szCs w:val="24"/>
          <w:lang w:eastAsia="sv-SE"/>
        </w:rPr>
        <w:t>bereds av</w:t>
      </w:r>
      <w:r w:rsidR="00625B4C">
        <w:rPr>
          <w:rFonts w:ascii="Barlow" w:eastAsia="Times New Roman" w:hAnsi="Barlow" w:cs="Times New Roman"/>
          <w:szCs w:val="24"/>
          <w:lang w:eastAsia="sv-SE"/>
        </w:rPr>
        <w:t xml:space="preserve"> Kontoret för tillväxt och hållbarhet</w:t>
      </w:r>
      <w:r w:rsidR="00070B47">
        <w:rPr>
          <w:rFonts w:ascii="Barlow" w:eastAsia="Times New Roman" w:hAnsi="Barlow" w:cs="Times New Roman"/>
          <w:szCs w:val="24"/>
          <w:lang w:eastAsia="sv-SE"/>
        </w:rPr>
        <w:t xml:space="preserve">. Sökande kan ombedes </w:t>
      </w:r>
      <w:r w:rsidR="00070B47" w:rsidRPr="00805220">
        <w:rPr>
          <w:rFonts w:ascii="Barlow" w:eastAsia="Times New Roman" w:hAnsi="Barlow" w:cs="Times New Roman"/>
          <w:szCs w:val="24"/>
          <w:lang w:eastAsia="sv-SE"/>
        </w:rPr>
        <w:t>föredra</w:t>
      </w:r>
      <w:r w:rsidR="00070B47">
        <w:rPr>
          <w:rFonts w:ascii="Barlow" w:eastAsia="Times New Roman" w:hAnsi="Barlow" w:cs="Times New Roman"/>
          <w:szCs w:val="24"/>
          <w:lang w:eastAsia="sv-SE"/>
        </w:rPr>
        <w:t xml:space="preserve"> sin ansökan</w:t>
      </w:r>
      <w:r w:rsidR="00070B47" w:rsidRPr="00805220">
        <w:rPr>
          <w:rFonts w:ascii="Barlow" w:eastAsia="Times New Roman" w:hAnsi="Barlow" w:cs="Times New Roman"/>
          <w:szCs w:val="24"/>
          <w:lang w:eastAsia="sv-SE"/>
        </w:rPr>
        <w:t xml:space="preserve"> på </w:t>
      </w:r>
      <w:r w:rsidR="00070B47">
        <w:rPr>
          <w:rFonts w:ascii="Barlow" w:eastAsia="Times New Roman" w:hAnsi="Barlow" w:cs="Times New Roman"/>
          <w:szCs w:val="24"/>
          <w:lang w:eastAsia="sv-SE"/>
        </w:rPr>
        <w:t>utskottets</w:t>
      </w:r>
      <w:r w:rsidR="00070B47" w:rsidRPr="00805220">
        <w:rPr>
          <w:rFonts w:ascii="Barlow" w:eastAsia="Times New Roman" w:hAnsi="Barlow" w:cs="Times New Roman"/>
          <w:szCs w:val="24"/>
          <w:lang w:eastAsia="sv-SE"/>
        </w:rPr>
        <w:t xml:space="preserve"> sammanträde</w:t>
      </w:r>
      <w:r w:rsidR="00070B47">
        <w:rPr>
          <w:rFonts w:ascii="Barlow" w:eastAsia="Times New Roman" w:hAnsi="Barlow" w:cs="Times New Roman"/>
          <w:szCs w:val="24"/>
          <w:lang w:eastAsia="sv-SE"/>
        </w:rPr>
        <w:t xml:space="preserve">. </w:t>
      </w:r>
      <w:r w:rsidR="00805220">
        <w:rPr>
          <w:rFonts w:ascii="Barlow" w:eastAsia="Times New Roman" w:hAnsi="Barlow" w:cs="Times New Roman"/>
          <w:szCs w:val="24"/>
          <w:lang w:eastAsia="sv-SE"/>
        </w:rPr>
        <w:t>Utskottet</w:t>
      </w:r>
      <w:r w:rsidR="00805220" w:rsidRPr="00805220">
        <w:rPr>
          <w:rFonts w:ascii="Barlow" w:eastAsia="Times New Roman" w:hAnsi="Barlow" w:cs="Times New Roman"/>
          <w:szCs w:val="24"/>
          <w:lang w:eastAsia="sv-SE"/>
        </w:rPr>
        <w:t xml:space="preserve"> fattar därefter beslut om </w:t>
      </w:r>
      <w:r w:rsidR="008E4B82">
        <w:rPr>
          <w:rFonts w:ascii="Barlow" w:eastAsia="Times New Roman" w:hAnsi="Barlow" w:cs="Times New Roman"/>
          <w:szCs w:val="24"/>
          <w:lang w:eastAsia="sv-SE"/>
        </w:rPr>
        <w:t>ansökan</w:t>
      </w:r>
      <w:r w:rsidR="00805220" w:rsidRPr="00805220">
        <w:rPr>
          <w:rFonts w:ascii="Barlow" w:eastAsia="Times New Roman" w:hAnsi="Barlow" w:cs="Times New Roman"/>
          <w:szCs w:val="24"/>
          <w:lang w:eastAsia="sv-SE"/>
        </w:rPr>
        <w:t xml:space="preserve">. </w:t>
      </w:r>
      <w:r w:rsidR="00E63902" w:rsidRPr="0043051C">
        <w:rPr>
          <w:rFonts w:ascii="Barlow" w:eastAsia="Times New Roman" w:hAnsi="Barlow" w:cs="Times New Roman"/>
          <w:szCs w:val="24"/>
          <w:lang w:eastAsia="sv-SE"/>
        </w:rPr>
        <w:t>Beslut kan endast fattas för ett budgetår i taget.</w:t>
      </w:r>
    </w:p>
    <w:p w14:paraId="30E4202E" w14:textId="77777777" w:rsidR="00081732" w:rsidRDefault="00081732" w:rsidP="0080522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24FBFE16" w14:textId="2A30E594" w:rsidR="00081732" w:rsidRDefault="00081732" w:rsidP="00805220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Vid särskilda utlysningar till föreningar bereds ansökningarna i samverkan med berörda förvaltningar. </w:t>
      </w:r>
    </w:p>
    <w:p w14:paraId="3B62CFCF" w14:textId="77777777" w:rsidR="00805220" w:rsidRDefault="00805220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D446EE1" w14:textId="14284A1B" w:rsidR="008131CF" w:rsidRPr="008131CF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szCs w:val="24"/>
          <w:lang w:eastAsia="sv-SE"/>
        </w:rPr>
      </w:pPr>
      <w:r w:rsidRPr="008131CF">
        <w:rPr>
          <w:rFonts w:ascii="Barlow" w:eastAsia="Times New Roman" w:hAnsi="Barlow" w:cs="Times New Roman"/>
          <w:b/>
          <w:szCs w:val="24"/>
          <w:lang w:eastAsia="sv-SE"/>
        </w:rPr>
        <w:t>Rapportering och rekvirering</w:t>
      </w:r>
    </w:p>
    <w:p w14:paraId="0BC41A5F" w14:textId="0CE80FC9" w:rsidR="008E4B82" w:rsidRDefault="008131CF" w:rsidP="008131CF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Insatsen </w:t>
      </w:r>
      <w:r>
        <w:rPr>
          <w:rFonts w:ascii="Barlow" w:eastAsia="Times New Roman" w:hAnsi="Barlow" w:cs="Times New Roman"/>
          <w:szCs w:val="24"/>
          <w:lang w:eastAsia="sv-SE"/>
        </w:rPr>
        <w:t>följs upp minst en gång per år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 på </w:t>
      </w:r>
      <w:r>
        <w:rPr>
          <w:rFonts w:ascii="Barlow" w:eastAsia="Times New Roman" w:hAnsi="Barlow" w:cs="Times New Roman"/>
          <w:szCs w:val="24"/>
          <w:lang w:eastAsia="sv-SE"/>
        </w:rPr>
        <w:t xml:space="preserve">utskottets </w:t>
      </w:r>
      <w:r w:rsidRPr="008131CF">
        <w:rPr>
          <w:rFonts w:ascii="Barlow" w:eastAsia="Times New Roman" w:hAnsi="Barlow" w:cs="Times New Roman"/>
          <w:szCs w:val="24"/>
          <w:lang w:eastAsia="sv-SE"/>
        </w:rPr>
        <w:t>sammanträden</w:t>
      </w:r>
      <w:r w:rsidR="00A06C4A">
        <w:rPr>
          <w:rFonts w:ascii="Barlow" w:eastAsia="Times New Roman" w:hAnsi="Barlow" w:cs="Times New Roman"/>
          <w:szCs w:val="24"/>
          <w:lang w:eastAsia="sv-SE"/>
        </w:rPr>
        <w:t xml:space="preserve">. En 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skriftlig </w:t>
      </w:r>
      <w:r w:rsidR="00A06C4A">
        <w:rPr>
          <w:rFonts w:ascii="Barlow" w:eastAsia="Times New Roman" w:hAnsi="Barlow" w:cs="Times New Roman"/>
          <w:szCs w:val="24"/>
          <w:lang w:eastAsia="sv-SE"/>
        </w:rPr>
        <w:t>uppföljning ska lämnas in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 inför års</w:t>
      </w:r>
      <w:r>
        <w:rPr>
          <w:rFonts w:ascii="Barlow" w:eastAsia="Times New Roman" w:hAnsi="Barlow" w:cs="Times New Roman"/>
          <w:szCs w:val="24"/>
          <w:lang w:eastAsia="sv-SE"/>
        </w:rPr>
        <w:t>redovisningen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. </w:t>
      </w:r>
      <w:r w:rsidR="00A06C4A">
        <w:rPr>
          <w:rFonts w:ascii="Barlow" w:eastAsia="Times New Roman" w:hAnsi="Barlow" w:cs="Times New Roman"/>
          <w:szCs w:val="24"/>
          <w:lang w:eastAsia="sv-SE"/>
        </w:rPr>
        <w:t>En s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ärskild </w:t>
      </w:r>
      <w:r w:rsidR="008E4B82">
        <w:rPr>
          <w:rFonts w:ascii="Barlow" w:eastAsia="Times New Roman" w:hAnsi="Barlow" w:cs="Times New Roman"/>
          <w:szCs w:val="24"/>
          <w:lang w:eastAsia="sv-SE"/>
        </w:rPr>
        <w:t>uppföljnings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mall </w:t>
      </w:r>
      <w:r w:rsidR="008E4B82">
        <w:rPr>
          <w:rFonts w:ascii="Barlow" w:eastAsia="Times New Roman" w:hAnsi="Barlow" w:cs="Times New Roman"/>
          <w:szCs w:val="24"/>
          <w:lang w:eastAsia="sv-SE"/>
        </w:rPr>
        <w:t>finns för detta</w:t>
      </w:r>
      <w:r w:rsidRPr="008131CF">
        <w:rPr>
          <w:rFonts w:ascii="Barlow" w:eastAsia="Times New Roman" w:hAnsi="Barlow" w:cs="Times New Roman"/>
          <w:szCs w:val="24"/>
          <w:lang w:eastAsia="sv-SE"/>
        </w:rPr>
        <w:t xml:space="preserve">. </w:t>
      </w:r>
    </w:p>
    <w:p w14:paraId="02C6A85B" w14:textId="510410F7" w:rsidR="00F23433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Utbetalning </w:t>
      </w:r>
      <w:r w:rsidR="00CD3FBF">
        <w:rPr>
          <w:rFonts w:ascii="Barlow" w:eastAsia="Times New Roman" w:hAnsi="Barlow" w:cs="Times New Roman"/>
          <w:szCs w:val="24"/>
          <w:lang w:eastAsia="sv-SE"/>
        </w:rPr>
        <w:t>av beviljade medel sker enligt överenskommelse</w:t>
      </w:r>
      <w:r w:rsidR="008E4B82">
        <w:rPr>
          <w:rFonts w:ascii="Barlow" w:eastAsia="Times New Roman" w:hAnsi="Barlow" w:cs="Times New Roman"/>
          <w:szCs w:val="24"/>
          <w:lang w:eastAsia="sv-SE"/>
        </w:rPr>
        <w:t xml:space="preserve">. </w:t>
      </w:r>
    </w:p>
    <w:p w14:paraId="42FEA485" w14:textId="77777777" w:rsidR="00625B4C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95AB471" w14:textId="77777777" w:rsidR="00625B4C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0C0F174A" w14:textId="3DFA60A7" w:rsidR="00625B4C" w:rsidRPr="00625B4C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b/>
          <w:bCs/>
          <w:szCs w:val="24"/>
          <w:lang w:eastAsia="sv-SE"/>
        </w:rPr>
      </w:pPr>
      <w:r w:rsidRPr="00625B4C">
        <w:rPr>
          <w:rFonts w:ascii="Barlow" w:eastAsia="Times New Roman" w:hAnsi="Barlow" w:cs="Times New Roman"/>
          <w:b/>
          <w:bCs/>
          <w:szCs w:val="24"/>
          <w:lang w:eastAsia="sv-SE"/>
        </w:rPr>
        <w:t>Revidering av riktlinjer</w:t>
      </w:r>
    </w:p>
    <w:p w14:paraId="6E7D2925" w14:textId="436E82A5" w:rsidR="00BD3E12" w:rsidRPr="00CC7E32" w:rsidRDefault="00625B4C" w:rsidP="00BD3E1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  <w:r>
        <w:rPr>
          <w:rFonts w:ascii="Barlow" w:eastAsia="Times New Roman" w:hAnsi="Barlow" w:cs="Times New Roman"/>
          <w:szCs w:val="24"/>
          <w:lang w:eastAsia="sv-SE"/>
        </w:rPr>
        <w:t xml:space="preserve">Riktlinjerna revideras i samband med att ny Mål- och resursplan tas fram. Utskottet kan initiera till revidering om behov uppstår. </w:t>
      </w:r>
    </w:p>
    <w:p w14:paraId="7FC90E4A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Arial" w:eastAsia="Times New Roman" w:hAnsi="Arial" w:cs="Times New Roman"/>
          <w:b/>
          <w:szCs w:val="24"/>
          <w:lang w:eastAsia="sv-SE"/>
        </w:rPr>
      </w:pPr>
    </w:p>
    <w:p w14:paraId="6496C854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rPr>
          <w:rFonts w:ascii="Barlow" w:eastAsia="Times New Roman" w:hAnsi="Barlow" w:cs="Times New Roman"/>
          <w:b/>
          <w:szCs w:val="24"/>
          <w:lang w:eastAsia="sv-SE"/>
        </w:rPr>
      </w:pPr>
    </w:p>
    <w:p w14:paraId="07902612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199C0901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textAlignment w:val="baseline"/>
        <w:rPr>
          <w:rFonts w:ascii="Barlow" w:eastAsia="Times New Roman" w:hAnsi="Barlow" w:cs="Times New Roman"/>
          <w:szCs w:val="24"/>
          <w:lang w:eastAsia="sv-SE"/>
        </w:rPr>
      </w:pPr>
    </w:p>
    <w:p w14:paraId="41AD0970" w14:textId="77777777" w:rsidR="00CC7E32" w:rsidRPr="00CC7E32" w:rsidRDefault="00CC7E32" w:rsidP="00CC7E32">
      <w:pPr>
        <w:overflowPunct w:val="0"/>
        <w:autoSpaceDE w:val="0"/>
        <w:autoSpaceDN w:val="0"/>
        <w:adjustRightInd w:val="0"/>
        <w:spacing w:after="0" w:line="240" w:lineRule="auto"/>
        <w:ind w:right="1984"/>
        <w:jc w:val="center"/>
        <w:textAlignment w:val="baseline"/>
        <w:rPr>
          <w:rFonts w:ascii="Arial" w:eastAsia="Times New Roman" w:hAnsi="Arial" w:cs="Times New Roman"/>
          <w:b/>
          <w:sz w:val="28"/>
          <w:szCs w:val="28"/>
          <w:lang w:eastAsia="sv-SE"/>
        </w:rPr>
      </w:pPr>
    </w:p>
    <w:p w14:paraId="75824EBA" w14:textId="77777777" w:rsidR="008F533B" w:rsidRDefault="008F533B" w:rsidP="00263921"/>
    <w:p w14:paraId="23132E6F" w14:textId="77777777" w:rsidR="00263921" w:rsidRDefault="00263921" w:rsidP="00263921"/>
    <w:sectPr w:rsidR="00263921" w:rsidSect="00476D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37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83CD" w14:textId="77777777" w:rsidR="00096484" w:rsidRDefault="00096484" w:rsidP="00D24592">
      <w:pPr>
        <w:spacing w:after="0"/>
      </w:pPr>
      <w:r>
        <w:separator/>
      </w:r>
    </w:p>
  </w:endnote>
  <w:endnote w:type="continuationSeparator" w:id="0">
    <w:p w14:paraId="5A61C34F" w14:textId="77777777" w:rsidR="00096484" w:rsidRDefault="00096484" w:rsidP="00D2459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CADF1" w14:textId="77777777" w:rsidR="008131CF" w:rsidRDefault="008131C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88A0D" w14:textId="77777777" w:rsidR="00A40632" w:rsidRPr="00A40632" w:rsidRDefault="00A40632" w:rsidP="00A40632">
    <w:pPr>
      <w:pStyle w:val="Sidfot"/>
      <w:tabs>
        <w:tab w:val="clear" w:pos="9072"/>
        <w:tab w:val="right" w:pos="9639"/>
      </w:tabs>
      <w:ind w:right="-56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91DF1" w14:textId="77777777" w:rsidR="00CB2DCA" w:rsidRPr="0021679A" w:rsidRDefault="0021679A" w:rsidP="00942F39">
    <w:pPr>
      <w:pStyle w:val="Sidfot"/>
      <w:tabs>
        <w:tab w:val="clear" w:pos="9072"/>
        <w:tab w:val="right" w:pos="8364"/>
      </w:tabs>
      <w:spacing w:line="260" w:lineRule="exact"/>
      <w:jc w:val="center"/>
    </w:pPr>
    <w:bookmarkStart w:id="7" w:name="txtEnhet"/>
    <w:bookmarkEnd w:id="7"/>
    <w:r w:rsidRPr="00CC7E32">
      <w:rPr>
        <w:rFonts w:ascii="Cambria" w:hAnsi="Cambria"/>
      </w:rPr>
      <w:t xml:space="preserve"> </w:t>
    </w:r>
    <w:r w:rsidR="007649EA" w:rsidRPr="0021679A">
      <w:t xml:space="preserve"> </w:t>
    </w:r>
    <w:bookmarkStart w:id="8" w:name="txtVerksam"/>
    <w:bookmarkEnd w:id="8"/>
    <w:r w:rsidR="007D167F" w:rsidRPr="0021679A">
      <w:t xml:space="preserve"> </w:t>
    </w:r>
  </w:p>
  <w:p w14:paraId="284E8C9B" w14:textId="77777777" w:rsidR="00847A23" w:rsidRPr="00847A23" w:rsidRDefault="001B4ACD" w:rsidP="001E3680">
    <w:pPr>
      <w:pStyle w:val="Sidfot"/>
      <w:tabs>
        <w:tab w:val="clear" w:pos="9072"/>
        <w:tab w:val="right" w:pos="8364"/>
      </w:tabs>
      <w:spacing w:before="40"/>
      <w:jc w:val="center"/>
      <w:rPr>
        <w:sz w:val="16"/>
      </w:rPr>
    </w:pPr>
    <w:bookmarkStart w:id="9" w:name="Adress"/>
    <w:bookmarkEnd w:id="9"/>
    <w:r>
      <w:rPr>
        <w:sz w:val="16"/>
      </w:rPr>
      <w:t xml:space="preserve"> </w:t>
    </w:r>
    <w:r w:rsidR="00847A23" w:rsidRPr="00847A23">
      <w:rPr>
        <w:sz w:val="16"/>
      </w:rPr>
      <w:sym w:font="Symbol" w:char="F0B7"/>
    </w:r>
    <w:r w:rsidR="00847A23" w:rsidRPr="00847A23">
      <w:rPr>
        <w:sz w:val="16"/>
      </w:rPr>
      <w:t xml:space="preserve"> </w:t>
    </w:r>
    <w:bookmarkStart w:id="10" w:name="Postnr"/>
    <w:bookmarkEnd w:id="10"/>
    <w:r w:rsidR="00847A23" w:rsidRPr="00847A23">
      <w:rPr>
        <w:sz w:val="16"/>
      </w:rPr>
      <w:t xml:space="preserve"> </w:t>
    </w:r>
    <w:bookmarkStart w:id="11" w:name="Ort"/>
    <w:bookmarkEnd w:id="11"/>
    <w:r w:rsidR="00847A23" w:rsidRPr="00847A23">
      <w:rPr>
        <w:sz w:val="16"/>
      </w:rPr>
      <w:t xml:space="preserve"> </w:t>
    </w:r>
    <w:r w:rsidR="00847A23" w:rsidRPr="00847A23">
      <w:rPr>
        <w:sz w:val="16"/>
      </w:rPr>
      <w:sym w:font="Symbol" w:char="F0B7"/>
    </w:r>
    <w:r w:rsidR="00847A23" w:rsidRPr="00847A23">
      <w:rPr>
        <w:sz w:val="16"/>
      </w:rPr>
      <w:t xml:space="preserve"> Telefon: </w:t>
    </w:r>
    <w:bookmarkStart w:id="12" w:name="Telefon"/>
    <w:bookmarkEnd w:id="12"/>
  </w:p>
  <w:p w14:paraId="6874D911" w14:textId="77777777" w:rsidR="00847A23" w:rsidRPr="001E3680" w:rsidRDefault="00847A23" w:rsidP="001E3680">
    <w:pPr>
      <w:pStyle w:val="Sidfot"/>
      <w:jc w:val="center"/>
      <w:rPr>
        <w:lang w:val="en-GB"/>
      </w:rPr>
    </w:pPr>
    <w:bookmarkStart w:id="13" w:name="Epost"/>
    <w:bookmarkEnd w:id="13"/>
    <w:r w:rsidRPr="00847A23">
      <w:rPr>
        <w:sz w:val="16"/>
        <w:lang w:val="en-GB"/>
      </w:rPr>
      <w:t xml:space="preserve"> </w:t>
    </w:r>
    <w:r w:rsidRPr="00847A23">
      <w:rPr>
        <w:sz w:val="16"/>
      </w:rPr>
      <w:sym w:font="Symbol" w:char="F0B7"/>
    </w:r>
    <w:r w:rsidRPr="00847A23">
      <w:rPr>
        <w:sz w:val="16"/>
        <w:lang w:val="en-GB"/>
      </w:rPr>
      <w:t xml:space="preserve"> </w:t>
    </w:r>
    <w:bookmarkStart w:id="14" w:name="Webbadress"/>
    <w:bookmarkEnd w:id="1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D6973" w14:textId="77777777" w:rsidR="00096484" w:rsidRDefault="00096484" w:rsidP="00D24592">
      <w:pPr>
        <w:spacing w:after="0"/>
      </w:pPr>
      <w:r>
        <w:separator/>
      </w:r>
    </w:p>
  </w:footnote>
  <w:footnote w:type="continuationSeparator" w:id="0">
    <w:p w14:paraId="46040643" w14:textId="77777777" w:rsidR="00096484" w:rsidRDefault="00096484" w:rsidP="00D24592">
      <w:pPr>
        <w:spacing w:after="0"/>
      </w:pPr>
      <w:r>
        <w:continuationSeparator/>
      </w:r>
    </w:p>
  </w:footnote>
  <w:footnote w:id="1">
    <w:p w14:paraId="2EA4F5F9" w14:textId="1A563387" w:rsidR="008834FD" w:rsidRDefault="008834FD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DE5BC8">
        <w:t xml:space="preserve">Att projektet inryms i den </w:t>
      </w:r>
      <w:r w:rsidR="00DE5BC8">
        <w:rPr>
          <w:rStyle w:val="ui-provider"/>
        </w:rPr>
        <w:t>kommunala kompetensen innebär att projektet inryms inom det en kommun får syssla med.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DFE9E" w14:textId="2410741C" w:rsidR="008131CF" w:rsidRDefault="008131C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7C590" w14:textId="26431D35" w:rsidR="001E3680" w:rsidRPr="004F2CCA" w:rsidRDefault="00724892" w:rsidP="004F2CCA">
    <w:pPr>
      <w:pStyle w:val="Sidfot"/>
      <w:ind w:right="-1419"/>
      <w:rPr>
        <w:bCs/>
        <w:szCs w:val="24"/>
      </w:rPr>
    </w:pPr>
    <w:r>
      <w:rPr>
        <w:noProof/>
      </w:rPr>
      <w:drawing>
        <wp:inline distT="0" distB="0" distL="0" distR="0" wp14:anchorId="7B951DE3" wp14:editId="22A88A13">
          <wp:extent cx="1799590" cy="608330"/>
          <wp:effectExtent l="0" t="0" r="0" b="1270"/>
          <wp:docPr id="1" name="Bildobjekt 1" descr="Logo Trollhättans S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2CCA" w:rsidRPr="00660540">
      <w:rPr>
        <w:szCs w:val="24"/>
      </w:rPr>
      <w:tab/>
    </w:r>
    <w:r w:rsidR="004F2CCA" w:rsidRPr="00660540">
      <w:rPr>
        <w:szCs w:val="24"/>
      </w:rPr>
      <w:tab/>
    </w:r>
    <w:r w:rsidR="004F2CCA" w:rsidRPr="00660540">
      <w:rPr>
        <w:bCs/>
        <w:szCs w:val="24"/>
      </w:rPr>
      <w:fldChar w:fldCharType="begin"/>
    </w:r>
    <w:r w:rsidR="004F2CCA" w:rsidRPr="00660540">
      <w:rPr>
        <w:bCs/>
        <w:szCs w:val="24"/>
      </w:rPr>
      <w:instrText>PAGE  \* Arabic  \* MERGEFORMAT</w:instrText>
    </w:r>
    <w:r w:rsidR="004F2CCA" w:rsidRPr="00660540">
      <w:rPr>
        <w:bCs/>
        <w:szCs w:val="24"/>
      </w:rPr>
      <w:fldChar w:fldCharType="separate"/>
    </w:r>
    <w:r w:rsidR="004F2CCA">
      <w:rPr>
        <w:bCs/>
        <w:szCs w:val="24"/>
      </w:rPr>
      <w:t>1</w:t>
    </w:r>
    <w:r w:rsidR="004F2CCA" w:rsidRPr="00660540">
      <w:rPr>
        <w:bCs/>
        <w:szCs w:val="24"/>
      </w:rPr>
      <w:fldChar w:fldCharType="end"/>
    </w:r>
    <w:r w:rsidR="004F2CCA" w:rsidRPr="00660540">
      <w:rPr>
        <w:szCs w:val="24"/>
      </w:rPr>
      <w:t xml:space="preserve"> (</w:t>
    </w:r>
    <w:r w:rsidR="004F2CCA" w:rsidRPr="00660540">
      <w:rPr>
        <w:bCs/>
        <w:szCs w:val="24"/>
      </w:rPr>
      <w:fldChar w:fldCharType="begin"/>
    </w:r>
    <w:r w:rsidR="004F2CCA" w:rsidRPr="00660540">
      <w:rPr>
        <w:bCs/>
        <w:szCs w:val="24"/>
      </w:rPr>
      <w:instrText>NUMPAGES  \* Arabic  \* MERGEFORMAT</w:instrText>
    </w:r>
    <w:r w:rsidR="004F2CCA" w:rsidRPr="00660540">
      <w:rPr>
        <w:bCs/>
        <w:szCs w:val="24"/>
      </w:rPr>
      <w:fldChar w:fldCharType="separate"/>
    </w:r>
    <w:r w:rsidR="004F2CCA">
      <w:rPr>
        <w:bCs/>
        <w:szCs w:val="24"/>
      </w:rPr>
      <w:t>2</w:t>
    </w:r>
    <w:r w:rsidR="004F2CCA" w:rsidRPr="00660540">
      <w:rPr>
        <w:bCs/>
        <w:szCs w:val="24"/>
      </w:rPr>
      <w:fldChar w:fldCharType="end"/>
    </w:r>
    <w:r w:rsidR="004F2CCA" w:rsidRPr="00660540">
      <w:rPr>
        <w:bCs/>
        <w:szCs w:val="24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7F5E8" w14:textId="3101907A" w:rsidR="001E3680" w:rsidRPr="00660540" w:rsidRDefault="00724892" w:rsidP="00A717E4">
    <w:pPr>
      <w:pStyle w:val="Sidfot"/>
      <w:ind w:right="-1419"/>
      <w:rPr>
        <w:bCs/>
        <w:szCs w:val="24"/>
      </w:rPr>
    </w:pPr>
    <w:r>
      <w:rPr>
        <w:noProof/>
      </w:rPr>
      <w:drawing>
        <wp:inline distT="0" distB="0" distL="0" distR="0" wp14:anchorId="36C5B114" wp14:editId="59270C41">
          <wp:extent cx="1799590" cy="608330"/>
          <wp:effectExtent l="0" t="0" r="0" b="1270"/>
          <wp:docPr id="2" name="Bildobjekt 2" descr="Logo Trollhättans Sta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3680" w:rsidRPr="00660540">
      <w:rPr>
        <w:szCs w:val="24"/>
      </w:rPr>
      <w:tab/>
    </w:r>
    <w:r w:rsidR="001E3680" w:rsidRPr="00660540">
      <w:rPr>
        <w:szCs w:val="24"/>
      </w:rPr>
      <w:tab/>
    </w:r>
    <w:r w:rsidR="001E3680" w:rsidRPr="00660540">
      <w:rPr>
        <w:bCs/>
        <w:szCs w:val="24"/>
      </w:rPr>
      <w:fldChar w:fldCharType="begin"/>
    </w:r>
    <w:r w:rsidR="001E3680" w:rsidRPr="00660540">
      <w:rPr>
        <w:bCs/>
        <w:szCs w:val="24"/>
      </w:rPr>
      <w:instrText>PAGE  \* Arabic  \* MERGEFORMAT</w:instrText>
    </w:r>
    <w:r w:rsidR="001E3680" w:rsidRPr="00660540">
      <w:rPr>
        <w:bCs/>
        <w:szCs w:val="24"/>
      </w:rPr>
      <w:fldChar w:fldCharType="separate"/>
    </w:r>
    <w:r w:rsidR="008C176F" w:rsidRPr="00660540">
      <w:rPr>
        <w:bCs/>
        <w:noProof/>
        <w:szCs w:val="24"/>
      </w:rPr>
      <w:t>1</w:t>
    </w:r>
    <w:r w:rsidR="001E3680" w:rsidRPr="00660540">
      <w:rPr>
        <w:bCs/>
        <w:szCs w:val="24"/>
      </w:rPr>
      <w:fldChar w:fldCharType="end"/>
    </w:r>
    <w:r w:rsidR="001E3680" w:rsidRPr="00660540">
      <w:rPr>
        <w:szCs w:val="24"/>
      </w:rPr>
      <w:t xml:space="preserve"> (</w:t>
    </w:r>
    <w:r w:rsidR="001E3680" w:rsidRPr="00660540">
      <w:rPr>
        <w:bCs/>
        <w:szCs w:val="24"/>
      </w:rPr>
      <w:fldChar w:fldCharType="begin"/>
    </w:r>
    <w:r w:rsidR="001E3680" w:rsidRPr="00660540">
      <w:rPr>
        <w:bCs/>
        <w:szCs w:val="24"/>
      </w:rPr>
      <w:instrText>NUMPAGES  \* Arabic  \* MERGEFORMAT</w:instrText>
    </w:r>
    <w:r w:rsidR="001E3680" w:rsidRPr="00660540">
      <w:rPr>
        <w:bCs/>
        <w:szCs w:val="24"/>
      </w:rPr>
      <w:fldChar w:fldCharType="separate"/>
    </w:r>
    <w:r w:rsidR="008C176F" w:rsidRPr="00660540">
      <w:rPr>
        <w:bCs/>
        <w:noProof/>
        <w:szCs w:val="24"/>
      </w:rPr>
      <w:t>1</w:t>
    </w:r>
    <w:r w:rsidR="001E3680" w:rsidRPr="00660540">
      <w:rPr>
        <w:bCs/>
        <w:szCs w:val="24"/>
      </w:rPr>
      <w:fldChar w:fldCharType="end"/>
    </w:r>
    <w:r w:rsidR="001E3680" w:rsidRPr="00660540">
      <w:rPr>
        <w:bCs/>
        <w:szCs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362EB"/>
    <w:multiLevelType w:val="hybridMultilevel"/>
    <w:tmpl w:val="236659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11189"/>
    <w:multiLevelType w:val="hybridMultilevel"/>
    <w:tmpl w:val="C15C8F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1362C"/>
    <w:multiLevelType w:val="hybridMultilevel"/>
    <w:tmpl w:val="638206A8"/>
    <w:lvl w:ilvl="0" w:tplc="AFD89AFC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00C3D"/>
    <w:multiLevelType w:val="hybridMultilevel"/>
    <w:tmpl w:val="E766E86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12165"/>
    <w:multiLevelType w:val="hybridMultilevel"/>
    <w:tmpl w:val="C1D0F6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E4C38"/>
    <w:multiLevelType w:val="hybridMultilevel"/>
    <w:tmpl w:val="AED6BA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CF2680"/>
    <w:multiLevelType w:val="hybridMultilevel"/>
    <w:tmpl w:val="4B2A05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442709"/>
    <w:multiLevelType w:val="hybridMultilevel"/>
    <w:tmpl w:val="B47C7318"/>
    <w:lvl w:ilvl="0" w:tplc="BFB4E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C1E32"/>
    <w:multiLevelType w:val="hybridMultilevel"/>
    <w:tmpl w:val="117E65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548B6"/>
    <w:multiLevelType w:val="hybridMultilevel"/>
    <w:tmpl w:val="853CE5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D1433"/>
    <w:multiLevelType w:val="hybridMultilevel"/>
    <w:tmpl w:val="3BFE0BA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73A0D"/>
    <w:multiLevelType w:val="hybridMultilevel"/>
    <w:tmpl w:val="A53444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313FE4"/>
    <w:multiLevelType w:val="hybridMultilevel"/>
    <w:tmpl w:val="7D8E30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D93305"/>
    <w:multiLevelType w:val="hybridMultilevel"/>
    <w:tmpl w:val="88E2EAB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B273C"/>
    <w:multiLevelType w:val="hybridMultilevel"/>
    <w:tmpl w:val="D188F1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8808B8"/>
    <w:multiLevelType w:val="multilevel"/>
    <w:tmpl w:val="49CC9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1E5F56"/>
    <w:multiLevelType w:val="hybridMultilevel"/>
    <w:tmpl w:val="6ECC06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554ECC"/>
    <w:multiLevelType w:val="hybridMultilevel"/>
    <w:tmpl w:val="76A406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7572788">
    <w:abstractNumId w:val="7"/>
  </w:num>
  <w:num w:numId="2" w16cid:durableId="1395353619">
    <w:abstractNumId w:val="0"/>
  </w:num>
  <w:num w:numId="3" w16cid:durableId="566501504">
    <w:abstractNumId w:val="8"/>
  </w:num>
  <w:num w:numId="4" w16cid:durableId="779957685">
    <w:abstractNumId w:val="10"/>
  </w:num>
  <w:num w:numId="5" w16cid:durableId="1129128559">
    <w:abstractNumId w:val="17"/>
  </w:num>
  <w:num w:numId="6" w16cid:durableId="1228345503">
    <w:abstractNumId w:val="14"/>
  </w:num>
  <w:num w:numId="7" w16cid:durableId="273054208">
    <w:abstractNumId w:val="4"/>
  </w:num>
  <w:num w:numId="8" w16cid:durableId="245380926">
    <w:abstractNumId w:val="2"/>
  </w:num>
  <w:num w:numId="9" w16cid:durableId="1469592315">
    <w:abstractNumId w:val="13"/>
  </w:num>
  <w:num w:numId="10" w16cid:durableId="98109168">
    <w:abstractNumId w:val="3"/>
  </w:num>
  <w:num w:numId="11" w16cid:durableId="1300570339">
    <w:abstractNumId w:val="11"/>
  </w:num>
  <w:num w:numId="12" w16cid:durableId="1550844792">
    <w:abstractNumId w:val="12"/>
  </w:num>
  <w:num w:numId="13" w16cid:durableId="1511605878">
    <w:abstractNumId w:val="16"/>
  </w:num>
  <w:num w:numId="14" w16cid:durableId="75906015">
    <w:abstractNumId w:val="6"/>
  </w:num>
  <w:num w:numId="15" w16cid:durableId="483007933">
    <w:abstractNumId w:val="1"/>
  </w:num>
  <w:num w:numId="16" w16cid:durableId="1554732929">
    <w:abstractNumId w:val="9"/>
  </w:num>
  <w:num w:numId="17" w16cid:durableId="717971167">
    <w:abstractNumId w:val="15"/>
  </w:num>
  <w:num w:numId="18" w16cid:durableId="140452497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E32"/>
    <w:rsid w:val="00012BD5"/>
    <w:rsid w:val="0002303D"/>
    <w:rsid w:val="00033166"/>
    <w:rsid w:val="000334BA"/>
    <w:rsid w:val="00052A82"/>
    <w:rsid w:val="00070B47"/>
    <w:rsid w:val="00081732"/>
    <w:rsid w:val="00083C77"/>
    <w:rsid w:val="00096484"/>
    <w:rsid w:val="000B0688"/>
    <w:rsid w:val="000D0F88"/>
    <w:rsid w:val="000D54A6"/>
    <w:rsid w:val="000E00F2"/>
    <w:rsid w:val="0010729D"/>
    <w:rsid w:val="00111167"/>
    <w:rsid w:val="00134930"/>
    <w:rsid w:val="00136CA9"/>
    <w:rsid w:val="0014289D"/>
    <w:rsid w:val="001849DE"/>
    <w:rsid w:val="001B4ACD"/>
    <w:rsid w:val="001B5923"/>
    <w:rsid w:val="001C2245"/>
    <w:rsid w:val="001D4914"/>
    <w:rsid w:val="001D77B4"/>
    <w:rsid w:val="001E3680"/>
    <w:rsid w:val="0021679A"/>
    <w:rsid w:val="002636BE"/>
    <w:rsid w:val="00263921"/>
    <w:rsid w:val="00263D29"/>
    <w:rsid w:val="00270115"/>
    <w:rsid w:val="002B46A2"/>
    <w:rsid w:val="002C51A4"/>
    <w:rsid w:val="002E20CF"/>
    <w:rsid w:val="002F7EDC"/>
    <w:rsid w:val="00304890"/>
    <w:rsid w:val="0032600D"/>
    <w:rsid w:val="00342655"/>
    <w:rsid w:val="0034577B"/>
    <w:rsid w:val="003542E9"/>
    <w:rsid w:val="0037634C"/>
    <w:rsid w:val="00376CA8"/>
    <w:rsid w:val="003B164E"/>
    <w:rsid w:val="003B3E2C"/>
    <w:rsid w:val="003C49F3"/>
    <w:rsid w:val="003D0228"/>
    <w:rsid w:val="004022D7"/>
    <w:rsid w:val="00415A4E"/>
    <w:rsid w:val="0043051C"/>
    <w:rsid w:val="00433854"/>
    <w:rsid w:val="0046011C"/>
    <w:rsid w:val="0046287B"/>
    <w:rsid w:val="00476DEC"/>
    <w:rsid w:val="00485362"/>
    <w:rsid w:val="0048600B"/>
    <w:rsid w:val="004931DA"/>
    <w:rsid w:val="004A14C1"/>
    <w:rsid w:val="004D0E02"/>
    <w:rsid w:val="004E5A77"/>
    <w:rsid w:val="004F2CCA"/>
    <w:rsid w:val="00503A90"/>
    <w:rsid w:val="00522187"/>
    <w:rsid w:val="005267DC"/>
    <w:rsid w:val="00534617"/>
    <w:rsid w:val="005403FE"/>
    <w:rsid w:val="00560BC4"/>
    <w:rsid w:val="00564734"/>
    <w:rsid w:val="005971C4"/>
    <w:rsid w:val="005A4576"/>
    <w:rsid w:val="005B5305"/>
    <w:rsid w:val="005D47FE"/>
    <w:rsid w:val="005E35AC"/>
    <w:rsid w:val="00606C89"/>
    <w:rsid w:val="00620D90"/>
    <w:rsid w:val="00625B4C"/>
    <w:rsid w:val="0063349C"/>
    <w:rsid w:val="0065663D"/>
    <w:rsid w:val="00660540"/>
    <w:rsid w:val="00661E5A"/>
    <w:rsid w:val="00663840"/>
    <w:rsid w:val="00697863"/>
    <w:rsid w:val="006E05DF"/>
    <w:rsid w:val="007024F1"/>
    <w:rsid w:val="007029E9"/>
    <w:rsid w:val="00724892"/>
    <w:rsid w:val="00734F64"/>
    <w:rsid w:val="007649EA"/>
    <w:rsid w:val="007B287E"/>
    <w:rsid w:val="007D0E84"/>
    <w:rsid w:val="007D167F"/>
    <w:rsid w:val="007E532F"/>
    <w:rsid w:val="00805220"/>
    <w:rsid w:val="008131CF"/>
    <w:rsid w:val="00847A23"/>
    <w:rsid w:val="008822D1"/>
    <w:rsid w:val="008834FD"/>
    <w:rsid w:val="008A2A98"/>
    <w:rsid w:val="008C176F"/>
    <w:rsid w:val="008C6E47"/>
    <w:rsid w:val="008D1477"/>
    <w:rsid w:val="008E4B82"/>
    <w:rsid w:val="008F533B"/>
    <w:rsid w:val="00916760"/>
    <w:rsid w:val="00932498"/>
    <w:rsid w:val="009347A4"/>
    <w:rsid w:val="00942F39"/>
    <w:rsid w:val="00996491"/>
    <w:rsid w:val="009D1463"/>
    <w:rsid w:val="00A012CA"/>
    <w:rsid w:val="00A06C4A"/>
    <w:rsid w:val="00A40632"/>
    <w:rsid w:val="00A52C3E"/>
    <w:rsid w:val="00A717E4"/>
    <w:rsid w:val="00A84891"/>
    <w:rsid w:val="00A94497"/>
    <w:rsid w:val="00AB509D"/>
    <w:rsid w:val="00AC13CD"/>
    <w:rsid w:val="00AE7EFA"/>
    <w:rsid w:val="00B14B16"/>
    <w:rsid w:val="00B93FA8"/>
    <w:rsid w:val="00BD3B65"/>
    <w:rsid w:val="00BD3E12"/>
    <w:rsid w:val="00BD6833"/>
    <w:rsid w:val="00BD772C"/>
    <w:rsid w:val="00BE4415"/>
    <w:rsid w:val="00BE6113"/>
    <w:rsid w:val="00C00566"/>
    <w:rsid w:val="00C035CD"/>
    <w:rsid w:val="00C137BB"/>
    <w:rsid w:val="00C1432A"/>
    <w:rsid w:val="00C15DBC"/>
    <w:rsid w:val="00C23B1B"/>
    <w:rsid w:val="00C31A14"/>
    <w:rsid w:val="00C52231"/>
    <w:rsid w:val="00C77D41"/>
    <w:rsid w:val="00C82B47"/>
    <w:rsid w:val="00CA5E44"/>
    <w:rsid w:val="00CB2DCA"/>
    <w:rsid w:val="00CC247B"/>
    <w:rsid w:val="00CC7E32"/>
    <w:rsid w:val="00CD3FBF"/>
    <w:rsid w:val="00CF0588"/>
    <w:rsid w:val="00CF0E22"/>
    <w:rsid w:val="00CF70B7"/>
    <w:rsid w:val="00D24592"/>
    <w:rsid w:val="00D262F6"/>
    <w:rsid w:val="00D471FF"/>
    <w:rsid w:val="00D504D6"/>
    <w:rsid w:val="00D76870"/>
    <w:rsid w:val="00D80CC4"/>
    <w:rsid w:val="00DB582E"/>
    <w:rsid w:val="00DC75F9"/>
    <w:rsid w:val="00DE4F60"/>
    <w:rsid w:val="00DE5BC8"/>
    <w:rsid w:val="00DE6393"/>
    <w:rsid w:val="00DE7C6C"/>
    <w:rsid w:val="00DF2B98"/>
    <w:rsid w:val="00DF4089"/>
    <w:rsid w:val="00E31D7B"/>
    <w:rsid w:val="00E426BB"/>
    <w:rsid w:val="00E63902"/>
    <w:rsid w:val="00E73493"/>
    <w:rsid w:val="00E814DA"/>
    <w:rsid w:val="00E94985"/>
    <w:rsid w:val="00EA5F33"/>
    <w:rsid w:val="00EF5004"/>
    <w:rsid w:val="00EF5A4C"/>
    <w:rsid w:val="00EF7FB3"/>
    <w:rsid w:val="00F16433"/>
    <w:rsid w:val="00F22B5F"/>
    <w:rsid w:val="00F23433"/>
    <w:rsid w:val="00F25DDE"/>
    <w:rsid w:val="00F369F9"/>
    <w:rsid w:val="00F45EAE"/>
    <w:rsid w:val="00F621AA"/>
    <w:rsid w:val="00F9780A"/>
    <w:rsid w:val="00FA1D98"/>
    <w:rsid w:val="00FC397E"/>
    <w:rsid w:val="00FD5378"/>
    <w:rsid w:val="00FE417A"/>
    <w:rsid w:val="00FE6BFE"/>
    <w:rsid w:val="00FE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F3B2CC"/>
  <w15:docId w15:val="{CBFE3995-93D3-46BF-980A-A25FD89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4F64"/>
    <w:pPr>
      <w:spacing w:line="276" w:lineRule="auto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136CA9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136CA9"/>
    <w:pPr>
      <w:keepNext/>
      <w:keepLines/>
      <w:spacing w:before="240" w:after="80" w:line="240" w:lineRule="auto"/>
      <w:outlineLvl w:val="1"/>
    </w:pPr>
    <w:rPr>
      <w:rFonts w:asciiTheme="majorHAnsi" w:eastAsiaTheme="majorEastAsia" w:hAnsiTheme="majorHAnsi" w:cstheme="majorBidi"/>
      <w:b/>
      <w:sz w:val="3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136CA9"/>
    <w:pPr>
      <w:keepNext/>
      <w:keepLines/>
      <w:spacing w:before="240" w:after="80" w:line="240" w:lineRule="auto"/>
      <w:outlineLvl w:val="2"/>
    </w:pPr>
    <w:rPr>
      <w:rFonts w:asciiTheme="majorHAnsi" w:eastAsiaTheme="majorEastAsia" w:hAnsiTheme="majorHAnsi" w:cstheme="majorBidi"/>
      <w:b/>
      <w:sz w:val="32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136CA9"/>
    <w:pPr>
      <w:keepNext/>
      <w:keepLines/>
      <w:spacing w:before="240" w:after="80" w:line="240" w:lineRule="auto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5267D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5267D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5267DC"/>
    <w:pPr>
      <w:outlineLvl w:val="6"/>
    </w:pPr>
  </w:style>
  <w:style w:type="paragraph" w:styleId="Rubrik8">
    <w:name w:val="heading 8"/>
    <w:basedOn w:val="Normal"/>
    <w:next w:val="Normal"/>
    <w:link w:val="Rubrik8Char"/>
    <w:uiPriority w:val="9"/>
    <w:unhideWhenUsed/>
    <w:rsid w:val="005267D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5267D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36CA9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36CA9"/>
    <w:rPr>
      <w:rFonts w:asciiTheme="majorHAnsi" w:eastAsiaTheme="majorEastAsia" w:hAnsiTheme="majorHAnsi" w:cstheme="majorBidi"/>
      <w:b/>
      <w:sz w:val="36"/>
      <w:szCs w:val="26"/>
    </w:rPr>
  </w:style>
  <w:style w:type="paragraph" w:styleId="Rubrik">
    <w:name w:val="Title"/>
    <w:basedOn w:val="Normal"/>
    <w:next w:val="Normal"/>
    <w:link w:val="RubrikChar"/>
    <w:uiPriority w:val="10"/>
    <w:rsid w:val="00932498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932498"/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Rubrik3Char">
    <w:name w:val="Rubrik 3 Char"/>
    <w:basedOn w:val="Standardstycketeckensnitt"/>
    <w:link w:val="Rubrik3"/>
    <w:uiPriority w:val="9"/>
    <w:rsid w:val="00136CA9"/>
    <w:rPr>
      <w:rFonts w:asciiTheme="majorHAnsi" w:eastAsiaTheme="majorEastAsia" w:hAnsiTheme="majorHAnsi" w:cstheme="majorBidi"/>
      <w:b/>
      <w:sz w:val="32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6CA9"/>
    <w:rPr>
      <w:rFonts w:asciiTheme="majorHAnsi" w:eastAsiaTheme="majorEastAsia" w:hAnsiTheme="majorHAnsi" w:cstheme="majorBidi"/>
      <w:b/>
      <w:iCs/>
      <w:sz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6Char">
    <w:name w:val="Rubrik 6 Char"/>
    <w:basedOn w:val="Standardstycketeckensnitt"/>
    <w:link w:val="Rubrik6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rsid w:val="005267DC"/>
    <w:rPr>
      <w:rFonts w:asciiTheme="majorHAnsi" w:eastAsiaTheme="majorEastAsia" w:hAnsiTheme="majorHAnsi" w:cstheme="majorBidi"/>
    </w:rPr>
  </w:style>
  <w:style w:type="character" w:customStyle="1" w:styleId="Rubrik8Char">
    <w:name w:val="Rubrik 8 Char"/>
    <w:basedOn w:val="Standardstycketeckensnitt"/>
    <w:link w:val="Rubrik8"/>
    <w:uiPriority w:val="9"/>
    <w:rsid w:val="005267DC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rsid w:val="005267DC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Liststycke">
    <w:name w:val="List Paragraph"/>
    <w:basedOn w:val="Normal"/>
    <w:uiPriority w:val="34"/>
    <w:qFormat/>
    <w:rsid w:val="00E426BB"/>
    <w:pPr>
      <w:numPr>
        <w:numId w:val="8"/>
      </w:numPr>
      <w:contextualSpacing/>
    </w:pPr>
  </w:style>
  <w:style w:type="paragraph" w:styleId="Ingetavstnd">
    <w:name w:val="No Spacing"/>
    <w:uiPriority w:val="1"/>
    <w:rsid w:val="00E426BB"/>
    <w:pPr>
      <w:spacing w:after="0" w:line="240" w:lineRule="auto"/>
    </w:pPr>
  </w:style>
  <w:style w:type="paragraph" w:styleId="Sidhuvud">
    <w:name w:val="header"/>
    <w:basedOn w:val="Normal"/>
    <w:link w:val="Sidhuvud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huvudChar">
    <w:name w:val="Sidhuvud Char"/>
    <w:basedOn w:val="Standardstycketeckensnitt"/>
    <w:link w:val="Sidhuvud"/>
    <w:rsid w:val="00D24592"/>
  </w:style>
  <w:style w:type="paragraph" w:styleId="Sidfot">
    <w:name w:val="footer"/>
    <w:basedOn w:val="Normal"/>
    <w:link w:val="SidfotChar"/>
    <w:unhideWhenUsed/>
    <w:rsid w:val="00D24592"/>
    <w:pPr>
      <w:tabs>
        <w:tab w:val="center" w:pos="4536"/>
        <w:tab w:val="right" w:pos="9072"/>
      </w:tabs>
      <w:spacing w:after="0"/>
    </w:pPr>
  </w:style>
  <w:style w:type="character" w:customStyle="1" w:styleId="SidfotChar">
    <w:name w:val="Sidfot Char"/>
    <w:basedOn w:val="Standardstycketeckensnitt"/>
    <w:link w:val="Sidfot"/>
    <w:rsid w:val="00D24592"/>
  </w:style>
  <w:style w:type="paragraph" w:customStyle="1" w:styleId="Kontaktuppgifter">
    <w:name w:val="Kontaktuppgifter"/>
    <w:basedOn w:val="Normal"/>
    <w:link w:val="KontaktuppgifterChar"/>
    <w:rsid w:val="00BD772C"/>
    <w:pPr>
      <w:tabs>
        <w:tab w:val="left" w:pos="1418"/>
      </w:tabs>
      <w:spacing w:after="0" w:line="240" w:lineRule="auto"/>
    </w:pPr>
  </w:style>
  <w:style w:type="character" w:customStyle="1" w:styleId="KontaktuppgifterChar">
    <w:name w:val="Kontaktuppgifter Char"/>
    <w:basedOn w:val="Standardstycketeckensnitt"/>
    <w:link w:val="Kontaktuppgifter"/>
    <w:rsid w:val="00BD772C"/>
    <w:rPr>
      <w:sz w:val="24"/>
    </w:rPr>
  </w:style>
  <w:style w:type="paragraph" w:styleId="Brdtext">
    <w:name w:val="Body Text"/>
    <w:basedOn w:val="Normal"/>
    <w:link w:val="BrdtextChar"/>
    <w:uiPriority w:val="99"/>
    <w:semiHidden/>
    <w:unhideWhenUsed/>
    <w:rsid w:val="00CC7E32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CC7E32"/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D3E1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D3E1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D3E12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D3E1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D3E12"/>
    <w:rPr>
      <w:b/>
      <w:bCs/>
      <w:sz w:val="20"/>
      <w:szCs w:val="20"/>
    </w:rPr>
  </w:style>
  <w:style w:type="paragraph" w:styleId="Normalwebb">
    <w:name w:val="Normal (Web)"/>
    <w:basedOn w:val="Normal"/>
    <w:uiPriority w:val="99"/>
    <w:semiHidden/>
    <w:unhideWhenUsed/>
    <w:rsid w:val="00883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sv-SE"/>
    </w:rPr>
  </w:style>
  <w:style w:type="paragraph" w:styleId="Fotnotstext">
    <w:name w:val="footnote text"/>
    <w:basedOn w:val="Normal"/>
    <w:link w:val="FotnotstextChar"/>
    <w:uiPriority w:val="99"/>
    <w:semiHidden/>
    <w:unhideWhenUsed/>
    <w:rsid w:val="008834F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8834FD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8834FD"/>
    <w:rPr>
      <w:vertAlign w:val="superscript"/>
    </w:rPr>
  </w:style>
  <w:style w:type="character" w:customStyle="1" w:styleId="ui-provider">
    <w:name w:val="ui-provider"/>
    <w:basedOn w:val="Standardstycketeckensnitt"/>
    <w:rsid w:val="00883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thn.local\data\Appdata\Microsoft\Office%202016\Mallar\Mall%20-%20Brev%20logo%20svartvit.dotm" TargetMode="External"/></Relationships>
</file>

<file path=word/theme/theme1.xml><?xml version="1.0" encoding="utf-8"?>
<a:theme xmlns:a="http://schemas.openxmlformats.org/drawingml/2006/main" name="Office-tema">
  <a:themeElements>
    <a:clrScheme name="Trollhattan std">
      <a:dk1>
        <a:sysClr val="windowText" lastClr="000000"/>
      </a:dk1>
      <a:lt1>
        <a:sysClr val="window" lastClr="FFFFFF"/>
      </a:lt1>
      <a:dk2>
        <a:srgbClr val="292929"/>
      </a:dk2>
      <a:lt2>
        <a:srgbClr val="F0F0F0"/>
      </a:lt2>
      <a:accent1>
        <a:srgbClr val="292929"/>
      </a:accent1>
      <a:accent2>
        <a:srgbClr val="4B2D78"/>
      </a:accent2>
      <a:accent3>
        <a:srgbClr val="19C896"/>
      </a:accent3>
      <a:accent4>
        <a:srgbClr val="00B9FF"/>
      </a:accent4>
      <a:accent5>
        <a:srgbClr val="F0FA5A"/>
      </a:accent5>
      <a:accent6>
        <a:srgbClr val="EB5F5F"/>
      </a:accent6>
      <a:hlink>
        <a:srgbClr val="4B2D78"/>
      </a:hlink>
      <a:folHlink>
        <a:srgbClr val="EB5F5F"/>
      </a:folHlink>
    </a:clrScheme>
    <a:fontScheme name="Trollhättan 2020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9525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FF763-F7BE-4133-9105-6D8A50778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- Brev logo svartvit</Template>
  <TotalTime>4</TotalTime>
  <Pages>3</Pages>
  <Words>637</Words>
  <Characters>3379</Characters>
  <Application>Microsoft Office Word</Application>
  <DocSecurity>0</DocSecurity>
  <Lines>28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Nyman Holgersson</dc:creator>
  <cp:lastModifiedBy>Anna Nyman Holgersson</cp:lastModifiedBy>
  <cp:revision>4</cp:revision>
  <dcterms:created xsi:type="dcterms:W3CDTF">2024-05-23T08:12:00Z</dcterms:created>
  <dcterms:modified xsi:type="dcterms:W3CDTF">2024-05-23T08:29:00Z</dcterms:modified>
</cp:coreProperties>
</file>